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33AE8" w:rsidRPr="00706726" w:rsidRDefault="00533AE8" w:rsidP="00533AE8">
      <w:pPr>
        <w:pStyle w:val="Heading1"/>
        <w:numPr>
          <w:ilvl w:val="0"/>
          <w:numId w:val="2"/>
        </w:numPr>
        <w:bidi/>
        <w:rPr>
          <w:rFonts w:cs="B Nazanin"/>
          <w:color w:val="auto"/>
          <w:lang w:bidi="fa-IR"/>
        </w:rPr>
      </w:pPr>
      <w:bookmarkStart w:id="0" w:name="_Toc492562020"/>
      <w:r w:rsidRPr="00706726">
        <w:rPr>
          <w:rFonts w:cs="B Nazanin" w:hint="cs"/>
          <w:color w:val="auto"/>
          <w:rtl/>
          <w:lang w:bidi="fa-IR"/>
        </w:rPr>
        <w:t>هماهنگی عناصر رنگی در راستای انتقال اطلاعات</w:t>
      </w:r>
      <w:bookmarkEnd w:id="0"/>
    </w:p>
    <w:p w:rsidR="00533AE8" w:rsidRPr="001E389A" w:rsidRDefault="00533AE8" w:rsidP="00533AE8">
      <w:pPr>
        <w:bidi/>
        <w:spacing w:after="0" w:line="240" w:lineRule="auto"/>
        <w:jc w:val="lowKashida"/>
        <w:rPr>
          <w:rFonts w:cs="B Nazanin"/>
          <w:sz w:val="28"/>
          <w:szCs w:val="28"/>
          <w:rtl/>
          <w:lang w:bidi="fa-IR"/>
        </w:rPr>
      </w:pPr>
      <w:r w:rsidRPr="001E389A">
        <w:rPr>
          <w:rFonts w:cs="B Nazanin" w:hint="cs"/>
          <w:sz w:val="28"/>
          <w:szCs w:val="28"/>
          <w:rtl/>
          <w:lang w:bidi="fa-IR"/>
        </w:rPr>
        <w:t xml:space="preserve">بر اساس دستورالعمل </w:t>
      </w:r>
      <w:r w:rsidRPr="001E389A">
        <w:rPr>
          <w:rFonts w:cs="B Nazanin"/>
          <w:sz w:val="28"/>
          <w:szCs w:val="28"/>
          <w:lang w:bidi="fa-IR"/>
        </w:rPr>
        <w:t>G14</w:t>
      </w:r>
      <w:r>
        <w:rPr>
          <w:rFonts w:cs="B Nazanin" w:hint="cs"/>
          <w:sz w:val="28"/>
          <w:szCs w:val="28"/>
          <w:rtl/>
          <w:lang w:bidi="fa-IR"/>
        </w:rPr>
        <w:t xml:space="preserve">، </w:t>
      </w:r>
      <w:r w:rsidRPr="001E389A">
        <w:rPr>
          <w:rFonts w:cs="B Nazanin" w:hint="cs"/>
          <w:sz w:val="28"/>
          <w:szCs w:val="28"/>
          <w:rtl/>
          <w:lang w:bidi="fa-IR"/>
        </w:rPr>
        <w:t xml:space="preserve">طراحان و </w:t>
      </w:r>
      <w:r>
        <w:rPr>
          <w:rFonts w:cs="B Nazanin" w:hint="cs"/>
          <w:sz w:val="28"/>
          <w:szCs w:val="28"/>
          <w:rtl/>
          <w:lang w:bidi="fa-IR"/>
        </w:rPr>
        <w:t xml:space="preserve">توسعه‌دهندگان </w:t>
      </w:r>
      <w:r w:rsidRPr="001E389A">
        <w:rPr>
          <w:rFonts w:cs="B Nazanin" w:hint="cs"/>
          <w:sz w:val="28"/>
          <w:szCs w:val="28"/>
          <w:rtl/>
          <w:lang w:bidi="fa-IR"/>
        </w:rPr>
        <w:t>وب باید مطمئن</w:t>
      </w:r>
      <w:r>
        <w:rPr>
          <w:rFonts w:cs="B Nazanin" w:hint="cs"/>
          <w:sz w:val="28"/>
          <w:szCs w:val="28"/>
          <w:rtl/>
          <w:lang w:bidi="fa-IR"/>
        </w:rPr>
        <w:t xml:space="preserve"> </w:t>
      </w:r>
      <w:r w:rsidRPr="001E389A">
        <w:rPr>
          <w:rFonts w:cs="B Nazanin" w:hint="cs"/>
          <w:sz w:val="28"/>
          <w:szCs w:val="28"/>
          <w:rtl/>
          <w:lang w:bidi="fa-IR"/>
        </w:rPr>
        <w:t>شوند که</w:t>
      </w:r>
      <w:r>
        <w:rPr>
          <w:rFonts w:cs="B Nazanin" w:hint="cs"/>
          <w:sz w:val="28"/>
          <w:szCs w:val="28"/>
          <w:rtl/>
          <w:lang w:bidi="fa-IR"/>
        </w:rPr>
        <w:t xml:space="preserve"> </w:t>
      </w:r>
      <w:r w:rsidRPr="001E389A">
        <w:rPr>
          <w:rFonts w:cs="B Nazanin" w:hint="cs"/>
          <w:sz w:val="28"/>
          <w:szCs w:val="28"/>
          <w:rtl/>
          <w:lang w:bidi="fa-IR"/>
        </w:rPr>
        <w:t>رنگ‌ها و</w:t>
      </w:r>
      <w:r>
        <w:rPr>
          <w:rFonts w:cs="B Nazanin" w:hint="cs"/>
          <w:sz w:val="28"/>
          <w:szCs w:val="28"/>
          <w:rtl/>
          <w:lang w:bidi="fa-IR"/>
        </w:rPr>
        <w:t xml:space="preserve"> </w:t>
      </w:r>
      <w:r w:rsidRPr="001E389A">
        <w:rPr>
          <w:rFonts w:cs="B Nazanin" w:hint="cs"/>
          <w:sz w:val="28"/>
          <w:szCs w:val="28"/>
          <w:rtl/>
          <w:lang w:bidi="fa-IR"/>
        </w:rPr>
        <w:t>عناصر</w:t>
      </w:r>
      <w:r>
        <w:rPr>
          <w:rFonts w:cs="B Nazanin" w:hint="cs"/>
          <w:sz w:val="28"/>
          <w:szCs w:val="28"/>
          <w:rtl/>
          <w:lang w:bidi="fa-IR"/>
        </w:rPr>
        <w:t xml:space="preserve"> </w:t>
      </w:r>
      <w:r w:rsidRPr="001E389A">
        <w:rPr>
          <w:rFonts w:cs="B Nazanin" w:hint="cs"/>
          <w:sz w:val="28"/>
          <w:szCs w:val="28"/>
          <w:rtl/>
          <w:lang w:bidi="fa-IR"/>
        </w:rPr>
        <w:t xml:space="preserve">رنگی در صفحه کاملاً در راستای </w:t>
      </w:r>
      <w:r>
        <w:rPr>
          <w:rFonts w:cs="B Nazanin" w:hint="cs"/>
          <w:sz w:val="28"/>
          <w:szCs w:val="28"/>
          <w:rtl/>
          <w:lang w:bidi="fa-IR"/>
        </w:rPr>
        <w:t xml:space="preserve">کمک به </w:t>
      </w:r>
      <w:r w:rsidRPr="001E389A">
        <w:rPr>
          <w:rFonts w:cs="B Nazanin" w:hint="cs"/>
          <w:sz w:val="28"/>
          <w:szCs w:val="28"/>
          <w:rtl/>
          <w:lang w:bidi="fa-IR"/>
        </w:rPr>
        <w:t>انتقال اطلاعات به کاربر کم‌توان هستند. در این قسمت راهکارهایی ارائه می‌شود که طراحان و</w:t>
      </w:r>
      <w:r>
        <w:rPr>
          <w:rFonts w:cs="B Nazanin" w:hint="cs"/>
          <w:sz w:val="28"/>
          <w:szCs w:val="28"/>
          <w:rtl/>
          <w:lang w:bidi="fa-IR"/>
        </w:rPr>
        <w:t xml:space="preserve"> توسعه‌دهندگان می‌توانند </w:t>
      </w:r>
      <w:r w:rsidRPr="001E389A">
        <w:rPr>
          <w:rFonts w:cs="B Nazanin" w:hint="cs"/>
          <w:sz w:val="28"/>
          <w:szCs w:val="28"/>
          <w:rtl/>
          <w:lang w:bidi="fa-IR"/>
        </w:rPr>
        <w:t xml:space="preserve">با استفاده </w:t>
      </w:r>
      <w:r>
        <w:rPr>
          <w:rFonts w:cs="B Nazanin" w:hint="cs"/>
          <w:sz w:val="28"/>
          <w:szCs w:val="28"/>
          <w:rtl/>
          <w:lang w:bidi="fa-IR"/>
        </w:rPr>
        <w:t>آن‌ها</w:t>
      </w:r>
      <w:r w:rsidRPr="001E389A">
        <w:rPr>
          <w:rFonts w:cs="B Nazanin" w:hint="cs"/>
          <w:sz w:val="28"/>
          <w:szCs w:val="28"/>
          <w:rtl/>
          <w:lang w:bidi="fa-IR"/>
        </w:rPr>
        <w:t xml:space="preserve"> تا حد زیادی از</w:t>
      </w:r>
      <w:r>
        <w:rPr>
          <w:rFonts w:cs="B Nazanin" w:hint="cs"/>
          <w:sz w:val="28"/>
          <w:szCs w:val="28"/>
          <w:rtl/>
          <w:lang w:bidi="fa-IR"/>
        </w:rPr>
        <w:t xml:space="preserve"> </w:t>
      </w:r>
      <w:r w:rsidRPr="001E389A">
        <w:rPr>
          <w:rFonts w:cs="B Nazanin" w:hint="cs"/>
          <w:sz w:val="28"/>
          <w:szCs w:val="28"/>
          <w:rtl/>
          <w:lang w:bidi="fa-IR"/>
        </w:rPr>
        <w:t xml:space="preserve">جایگاه رنگ در فرایند انتقال اطلاعات به کاربر </w:t>
      </w:r>
      <w:r>
        <w:rPr>
          <w:rFonts w:cs="B Nazanin" w:hint="cs"/>
          <w:sz w:val="28"/>
          <w:szCs w:val="28"/>
          <w:rtl/>
          <w:lang w:bidi="fa-IR"/>
        </w:rPr>
        <w:t xml:space="preserve">آسوده‌خاطر </w:t>
      </w:r>
      <w:r w:rsidRPr="001E389A">
        <w:rPr>
          <w:rFonts w:cs="B Nazanin" w:hint="cs"/>
          <w:sz w:val="28"/>
          <w:szCs w:val="28"/>
          <w:rtl/>
          <w:lang w:bidi="fa-IR"/>
        </w:rPr>
        <w:t>باشند.</w:t>
      </w:r>
    </w:p>
    <w:p w:rsidR="00533AE8" w:rsidRPr="0008300A" w:rsidRDefault="00533AE8" w:rsidP="00533AE8">
      <w:pPr>
        <w:pStyle w:val="Heading3"/>
        <w:bidi/>
        <w:ind w:left="947"/>
        <w:rPr>
          <w:rFonts w:cs="B Nazanin"/>
          <w:color w:val="000000" w:themeColor="text1"/>
          <w:sz w:val="28"/>
          <w:szCs w:val="28"/>
          <w:rtl/>
          <w:lang w:bidi="fa-IR"/>
        </w:rPr>
      </w:pPr>
      <w:bookmarkStart w:id="1" w:name="_Toc492562021"/>
      <w:r>
        <w:rPr>
          <w:rFonts w:cs="B Nazanin" w:hint="cs"/>
          <w:color w:val="000000" w:themeColor="text1"/>
          <w:sz w:val="28"/>
          <w:szCs w:val="28"/>
          <w:rtl/>
          <w:lang w:bidi="fa-IR"/>
        </w:rPr>
        <w:t>1</w:t>
      </w:r>
      <w:r>
        <w:rPr>
          <w:rFonts w:cs="B Nazanin" w:hint="cs"/>
          <w:color w:val="000000" w:themeColor="text1"/>
          <w:sz w:val="28"/>
          <w:szCs w:val="28"/>
          <w:rtl/>
          <w:lang w:bidi="fa-IR"/>
        </w:rPr>
        <w:t>-</w:t>
      </w:r>
      <w:r w:rsidRPr="0008300A">
        <w:rPr>
          <w:rFonts w:cs="B Nazanin" w:hint="cs"/>
          <w:color w:val="000000" w:themeColor="text1"/>
          <w:sz w:val="28"/>
          <w:szCs w:val="28"/>
          <w:rtl/>
          <w:lang w:bidi="fa-IR"/>
        </w:rPr>
        <w:t>1</w:t>
      </w:r>
      <w:r>
        <w:rPr>
          <w:rFonts w:cs="B Nazanin" w:hint="cs"/>
          <w:color w:val="000000" w:themeColor="text1"/>
          <w:sz w:val="28"/>
          <w:szCs w:val="28"/>
          <w:rtl/>
          <w:lang w:bidi="fa-IR"/>
        </w:rPr>
        <w:t>.</w:t>
      </w:r>
      <w:r w:rsidRPr="0008300A">
        <w:rPr>
          <w:rFonts w:cs="B Nazanin" w:hint="cs"/>
          <w:color w:val="000000" w:themeColor="text1"/>
          <w:sz w:val="28"/>
          <w:szCs w:val="28"/>
          <w:rtl/>
          <w:lang w:bidi="fa-IR"/>
        </w:rPr>
        <w:t xml:space="preserve"> </w:t>
      </w:r>
      <w:r w:rsidRPr="00C951FC">
        <w:rPr>
          <w:rStyle w:val="Heading2Char"/>
          <w:rFonts w:cs="B Nazanin" w:hint="cs"/>
          <w:b/>
          <w:bCs/>
          <w:color w:val="auto"/>
          <w:rtl/>
        </w:rPr>
        <w:t>مثال: گردهمایی برخط (آنلاین)</w:t>
      </w:r>
      <w:bookmarkEnd w:id="1"/>
    </w:p>
    <w:p w:rsidR="00533AE8" w:rsidRDefault="00533AE8" w:rsidP="00533AE8">
      <w:pPr>
        <w:bidi/>
        <w:spacing w:after="0" w:line="240" w:lineRule="auto"/>
        <w:jc w:val="lowKashida"/>
        <w:rPr>
          <w:rFonts w:cs="B Nazanin"/>
          <w:sz w:val="28"/>
          <w:szCs w:val="28"/>
          <w:rtl/>
          <w:lang w:bidi="fa-IR"/>
        </w:rPr>
      </w:pPr>
      <w:r>
        <w:rPr>
          <w:rFonts w:cs="B Nazanin" w:hint="cs"/>
          <w:sz w:val="28"/>
          <w:szCs w:val="28"/>
          <w:rtl/>
          <w:lang w:bidi="fa-IR"/>
        </w:rPr>
        <w:t>برای نمونه، یکی از راهکارها این است که در هنگام برگزاری یک هم‌اندیشی یا گردهمایی برخط (آنلاین)، محیط نمایش سه قسمت شود و به‌صورت دیداری بین قسمت‌ها یک پردۀ رنگی قرار گیرد. می‌توان هنگام نمایش هر پرده، در فاصلۀ میان دو قسمت، از یک پروندۀ (فایل) ویدئویی زنده مبتنی بر وب، یک جایگزین متنی تحت عنوان کدهای شناسایی ایجاد کرد.</w:t>
      </w:r>
      <w:r>
        <w:rPr>
          <w:rFonts w:cs="B Nazanin"/>
          <w:sz w:val="28"/>
          <w:szCs w:val="28"/>
          <w:rtl/>
          <w:lang w:bidi="fa-IR"/>
        </w:rPr>
        <w:t xml:space="preserve"> </w:t>
      </w:r>
      <w:r>
        <w:rPr>
          <w:rFonts w:cs="B Nazanin" w:hint="cs"/>
          <w:sz w:val="28"/>
          <w:szCs w:val="28"/>
          <w:rtl/>
          <w:lang w:bidi="fa-IR"/>
        </w:rPr>
        <w:t>در این مثال، این گردهمایی مجازی (وبینار) دارای سه تِرک یا بخش است. همچنین می‌توان از کدهای</w:t>
      </w:r>
      <w:r>
        <w:rPr>
          <w:rFonts w:cs="B Nazanin"/>
          <w:sz w:val="28"/>
          <w:szCs w:val="28"/>
          <w:rtl/>
          <w:lang w:bidi="fa-IR"/>
        </w:rPr>
        <w:t xml:space="preserve"> </w:t>
      </w:r>
      <w:r>
        <w:rPr>
          <w:rFonts w:cs="B Nazanin"/>
          <w:sz w:val="28"/>
          <w:szCs w:val="28"/>
          <w:lang w:bidi="fa-IR"/>
        </w:rPr>
        <w:t xml:space="preserve">T1 </w:t>
      </w:r>
      <w:r>
        <w:rPr>
          <w:rFonts w:cs="B Nazanin" w:hint="cs"/>
          <w:sz w:val="28"/>
          <w:szCs w:val="28"/>
          <w:rtl/>
          <w:lang w:bidi="fa-IR"/>
        </w:rPr>
        <w:t xml:space="preserve">تا </w:t>
      </w:r>
      <w:r>
        <w:rPr>
          <w:rFonts w:cs="B Nazanin"/>
          <w:sz w:val="28"/>
          <w:szCs w:val="28"/>
          <w:lang w:bidi="fa-IR"/>
        </w:rPr>
        <w:t>T3</w:t>
      </w:r>
      <w:r>
        <w:rPr>
          <w:rFonts w:cs="B Nazanin"/>
          <w:sz w:val="28"/>
          <w:szCs w:val="28"/>
          <w:rtl/>
          <w:lang w:bidi="fa-IR"/>
        </w:rPr>
        <w:t xml:space="preserve"> </w:t>
      </w:r>
      <w:r>
        <w:rPr>
          <w:rFonts w:cs="B Nazanin" w:hint="cs"/>
          <w:sz w:val="28"/>
          <w:szCs w:val="28"/>
          <w:rtl/>
          <w:lang w:bidi="fa-IR"/>
        </w:rPr>
        <w:t>برای ایجاد میان‌پرده یا میان‌قسمتی متنی در کنار پروندۀ (فایل) ویدئویی زندۀ گردهمایی مجازی (وبینار) استفاده کرد تا افراد نابینا بتوانند این قسمت‌ها را از یکدیگر تفکیک کنند.</w:t>
      </w:r>
    </w:p>
    <w:p w:rsidR="00533AE8" w:rsidRDefault="00533AE8" w:rsidP="00533AE8">
      <w:pPr>
        <w:bidi/>
        <w:spacing w:after="0" w:line="240" w:lineRule="auto"/>
        <w:jc w:val="lowKashida"/>
        <w:rPr>
          <w:rFonts w:cs="B Nazanin"/>
          <w:sz w:val="28"/>
          <w:szCs w:val="28"/>
          <w:rtl/>
          <w:lang w:bidi="fa-IR"/>
        </w:rPr>
      </w:pPr>
      <w:r>
        <w:rPr>
          <w:rFonts w:cs="B Nazanin" w:hint="cs"/>
          <w:sz w:val="28"/>
          <w:szCs w:val="28"/>
          <w:rtl/>
          <w:lang w:bidi="fa-IR"/>
        </w:rPr>
        <w:t>می‌توان برای چنین مثالی از جایگزین‌های متنی تحت عنوان</w:t>
      </w:r>
      <w:r>
        <w:rPr>
          <w:rFonts w:cs="B Nazanin"/>
          <w:sz w:val="28"/>
          <w:szCs w:val="28"/>
          <w:rtl/>
          <w:lang w:bidi="fa-IR"/>
        </w:rPr>
        <w:t xml:space="preserve"> </w:t>
      </w:r>
      <w:r>
        <w:rPr>
          <w:rFonts w:cs="B Nazanin"/>
          <w:sz w:val="28"/>
          <w:szCs w:val="28"/>
          <w:lang w:bidi="fa-IR"/>
        </w:rPr>
        <w:t>Color Code</w:t>
      </w:r>
      <w:r>
        <w:rPr>
          <w:rFonts w:cs="B Nazanin" w:hint="cs"/>
          <w:sz w:val="28"/>
          <w:szCs w:val="28"/>
          <w:rtl/>
          <w:lang w:bidi="fa-IR"/>
        </w:rPr>
        <w:t xml:space="preserve"> بهره برد. در این روش، از جایگزین‌های متنی در میان بخش‌های یک، دو یا سه گردهمایی مجازی (وبینار) استفاده می‌شود؛ برای مثال، میان‌قسمت 1 در ابتدای بخش یک، میان‌قسمت 2 در انتهای بخش یک و ابتدای بخش دو و همین‌طور میان‌قسمت 3 در انتهای بخش دو و ابتدای بخش سه.</w:t>
      </w:r>
    </w:p>
    <w:p w:rsidR="00533AE8" w:rsidRPr="0008300A" w:rsidRDefault="00533AE8" w:rsidP="00533AE8">
      <w:pPr>
        <w:pStyle w:val="Heading3"/>
        <w:bidi/>
        <w:ind w:left="947"/>
        <w:rPr>
          <w:rFonts w:cs="B Nazanin"/>
          <w:color w:val="000000" w:themeColor="text1"/>
          <w:sz w:val="28"/>
          <w:szCs w:val="28"/>
          <w:rtl/>
          <w:lang w:bidi="fa-IR"/>
        </w:rPr>
      </w:pPr>
      <w:bookmarkStart w:id="2" w:name="_Toc492562022"/>
      <w:r>
        <w:rPr>
          <w:rFonts w:cs="B Nazanin" w:hint="cs"/>
          <w:color w:val="000000" w:themeColor="text1"/>
          <w:sz w:val="28"/>
          <w:szCs w:val="28"/>
          <w:rtl/>
          <w:lang w:bidi="fa-IR"/>
        </w:rPr>
        <w:t>1</w:t>
      </w:r>
      <w:r w:rsidRPr="0008300A">
        <w:rPr>
          <w:rFonts w:cs="B Nazanin" w:hint="cs"/>
          <w:color w:val="000000" w:themeColor="text1"/>
          <w:sz w:val="28"/>
          <w:szCs w:val="28"/>
          <w:rtl/>
          <w:lang w:bidi="fa-IR"/>
        </w:rPr>
        <w:t>-2</w:t>
      </w:r>
      <w:r>
        <w:rPr>
          <w:rFonts w:cs="B Nazanin" w:hint="cs"/>
          <w:color w:val="000000" w:themeColor="text1"/>
          <w:sz w:val="28"/>
          <w:szCs w:val="28"/>
          <w:rtl/>
          <w:lang w:bidi="fa-IR"/>
        </w:rPr>
        <w:t>.</w:t>
      </w:r>
      <w:r w:rsidRPr="0008300A">
        <w:rPr>
          <w:rFonts w:cs="B Nazanin" w:hint="cs"/>
          <w:color w:val="000000" w:themeColor="text1"/>
          <w:sz w:val="28"/>
          <w:szCs w:val="28"/>
          <w:rtl/>
          <w:lang w:bidi="fa-IR"/>
        </w:rPr>
        <w:t xml:space="preserve"> </w:t>
      </w:r>
      <w:r w:rsidRPr="00C951FC">
        <w:rPr>
          <w:rStyle w:val="Heading2Char"/>
          <w:rFonts w:cs="B Nazanin" w:hint="cs"/>
          <w:b/>
          <w:bCs/>
          <w:color w:val="auto"/>
          <w:rtl/>
        </w:rPr>
        <w:t>مثال: پیکرگونۀ اینترنتی</w:t>
      </w:r>
      <w:bookmarkEnd w:id="2"/>
    </w:p>
    <w:p w:rsidR="00533AE8" w:rsidRDefault="00533AE8" w:rsidP="00533AE8">
      <w:pPr>
        <w:bidi/>
        <w:spacing w:after="0" w:line="240" w:lineRule="auto"/>
        <w:jc w:val="lowKashida"/>
        <w:rPr>
          <w:rFonts w:cs="B Nazanin"/>
          <w:sz w:val="28"/>
          <w:szCs w:val="28"/>
          <w:rtl/>
          <w:lang w:bidi="fa-IR"/>
        </w:rPr>
      </w:pPr>
      <w:r>
        <w:rPr>
          <w:rFonts w:cs="B Nazanin" w:hint="cs"/>
          <w:sz w:val="28"/>
          <w:szCs w:val="28"/>
          <w:rtl/>
          <w:lang w:bidi="fa-IR"/>
        </w:rPr>
        <w:t>در مثال بعدی، یک پیکرگونۀ اینترنتی را فرض می‌کنیم که دارای چند زمینۀ ضروری است. در این پیکرگونۀ اینترنتی زمینه‌های ضروری با رنگ قرمز نمایش داده شده‌اند. برای بهینه‌سازی دسترسی در این پیکرگونه‌ها از نگرگاه رنگ، در کنار زمینه‌های کلیدی یا ضروری یک علامت ستاره قرار داده شده است. در پایین این پیکرگونۀ اینترنتی عبارتی به‌صورت متنی درج شده است؛ تحت این عنوان که:</w:t>
      </w:r>
      <w:r>
        <w:rPr>
          <w:rFonts w:cs="Times New Roman" w:hint="cs"/>
          <w:sz w:val="28"/>
          <w:szCs w:val="28"/>
          <w:rtl/>
          <w:lang w:bidi="fa-IR"/>
        </w:rPr>
        <w:t xml:space="preserve"> </w:t>
      </w:r>
      <w:r>
        <w:rPr>
          <w:rFonts w:cs="B Lotus" w:hint="cs"/>
          <w:sz w:val="28"/>
          <w:szCs w:val="28"/>
          <w:rtl/>
          <w:lang w:bidi="fa-IR"/>
        </w:rPr>
        <w:t>«</w:t>
      </w:r>
      <w:r>
        <w:rPr>
          <w:rFonts w:cs="B Nazanin" w:hint="cs"/>
          <w:sz w:val="28"/>
          <w:szCs w:val="28"/>
          <w:rtl/>
          <w:lang w:bidi="fa-IR"/>
        </w:rPr>
        <w:t>تمامی زمینه‌هایی که در کنارشان علامت ستاره است، کلیدی و ضروری هستند و باید پُر شوند.</w:t>
      </w:r>
      <w:r>
        <w:rPr>
          <w:rFonts w:cs="B Lotus" w:hint="cs"/>
          <w:sz w:val="28"/>
          <w:szCs w:val="28"/>
          <w:rtl/>
          <w:lang w:bidi="fa-IR"/>
        </w:rPr>
        <w:t>»</w:t>
      </w:r>
      <w:r>
        <w:rPr>
          <w:rFonts w:cs="Times New Roman" w:hint="cs"/>
          <w:sz w:val="28"/>
          <w:szCs w:val="28"/>
          <w:rtl/>
          <w:lang w:bidi="fa-IR"/>
        </w:rPr>
        <w:t xml:space="preserve"> </w:t>
      </w:r>
      <w:r>
        <w:rPr>
          <w:rFonts w:cs="B Nazanin" w:hint="cs"/>
          <w:sz w:val="28"/>
          <w:szCs w:val="28"/>
          <w:rtl/>
          <w:lang w:bidi="fa-IR"/>
        </w:rPr>
        <w:t>در این شرایط، درصورتی‌که یک فرد کم‌توان حتی توانایی تشخیص رنگ زمینه‌های ضروری قرمز را نداشته باشد، می‌تواند از طریق ابزارها یا نرم‌افزارهای متن‌خوان و شنیدن نویسه (کاراکتر) متنی ستاره -هشداری که در پایین زمینۀ پیکرگونۀ اینترنتی نوشته شده است- متوجه زمینه‌های ضروری بشود.</w:t>
      </w:r>
    </w:p>
    <w:p w:rsidR="00533AE8" w:rsidRPr="0008300A" w:rsidRDefault="00533AE8" w:rsidP="00533AE8">
      <w:pPr>
        <w:pStyle w:val="Heading3"/>
        <w:bidi/>
        <w:ind w:left="947"/>
        <w:rPr>
          <w:rFonts w:cs="B Nazanin"/>
          <w:color w:val="000000" w:themeColor="text1"/>
          <w:sz w:val="28"/>
          <w:szCs w:val="28"/>
          <w:rtl/>
          <w:lang w:bidi="fa-IR"/>
        </w:rPr>
      </w:pPr>
      <w:bookmarkStart w:id="3" w:name="_Toc492562023"/>
      <w:r>
        <w:rPr>
          <w:rFonts w:cs="B Nazanin" w:hint="cs"/>
          <w:color w:val="000000" w:themeColor="text1"/>
          <w:sz w:val="28"/>
          <w:szCs w:val="28"/>
          <w:rtl/>
          <w:lang w:bidi="fa-IR"/>
        </w:rPr>
        <w:lastRenderedPageBreak/>
        <w:t>1</w:t>
      </w:r>
      <w:r w:rsidRPr="0008300A">
        <w:rPr>
          <w:rFonts w:cs="B Nazanin" w:hint="cs"/>
          <w:color w:val="000000" w:themeColor="text1"/>
          <w:sz w:val="28"/>
          <w:szCs w:val="28"/>
          <w:rtl/>
          <w:lang w:bidi="fa-IR"/>
        </w:rPr>
        <w:t>-3</w:t>
      </w:r>
      <w:r>
        <w:rPr>
          <w:rFonts w:cs="B Nazanin" w:hint="cs"/>
          <w:color w:val="000000" w:themeColor="text1"/>
          <w:sz w:val="28"/>
          <w:szCs w:val="28"/>
          <w:rtl/>
          <w:lang w:bidi="fa-IR"/>
        </w:rPr>
        <w:t>.</w:t>
      </w:r>
      <w:r w:rsidRPr="0008300A">
        <w:rPr>
          <w:rFonts w:cs="B Nazanin" w:hint="cs"/>
          <w:color w:val="000000" w:themeColor="text1"/>
          <w:sz w:val="28"/>
          <w:szCs w:val="28"/>
          <w:rtl/>
          <w:lang w:bidi="fa-IR"/>
        </w:rPr>
        <w:t xml:space="preserve"> </w:t>
      </w:r>
      <w:r w:rsidRPr="00C951FC">
        <w:rPr>
          <w:rStyle w:val="Heading2Char"/>
          <w:rFonts w:cs="B Nazanin" w:hint="cs"/>
          <w:b/>
          <w:bCs/>
          <w:color w:val="auto"/>
          <w:rtl/>
        </w:rPr>
        <w:t>مثال: برنامۀ کاربردی</w:t>
      </w:r>
      <w:bookmarkEnd w:id="3"/>
    </w:p>
    <w:p w:rsidR="00533AE8" w:rsidRDefault="00533AE8" w:rsidP="00533AE8">
      <w:pPr>
        <w:bidi/>
        <w:spacing w:after="0" w:line="240" w:lineRule="auto"/>
        <w:jc w:val="lowKashida"/>
        <w:rPr>
          <w:rFonts w:cs="B Nazanin"/>
          <w:sz w:val="28"/>
          <w:szCs w:val="28"/>
          <w:rtl/>
          <w:lang w:bidi="fa-IR"/>
        </w:rPr>
      </w:pPr>
      <w:r>
        <w:rPr>
          <w:rFonts w:cs="B Nazanin" w:hint="cs"/>
          <w:sz w:val="28"/>
          <w:szCs w:val="28"/>
          <w:rtl/>
          <w:lang w:bidi="fa-IR"/>
        </w:rPr>
        <w:t xml:space="preserve">همچنین در نمونۀ بعدی، برنامه‌ای کاربردی در یک صفحۀ وب وجود دارد. در این برنامه نیاز است کاربر زمینه‌هایی را در بخش‌های مختلف پُر کند. در انتهای هر بخش دو دکمۀ </w:t>
      </w:r>
      <w:r>
        <w:rPr>
          <w:rFonts w:cs="B Nazanin"/>
          <w:sz w:val="28"/>
          <w:szCs w:val="28"/>
          <w:lang w:bidi="fa-IR"/>
        </w:rPr>
        <w:t>NEXT</w:t>
      </w:r>
      <w:r>
        <w:rPr>
          <w:rFonts w:cs="B Nazanin" w:hint="cs"/>
          <w:sz w:val="28"/>
          <w:szCs w:val="28"/>
          <w:rtl/>
          <w:lang w:bidi="fa-IR"/>
        </w:rPr>
        <w:t xml:space="preserve"> و </w:t>
      </w:r>
      <w:r w:rsidRPr="005D0386">
        <w:rPr>
          <w:rFonts w:cs="B Nazanin"/>
          <w:sz w:val="28"/>
          <w:szCs w:val="28"/>
          <w:lang w:bidi="fa-IR"/>
        </w:rPr>
        <w:t>CANCEL</w:t>
      </w:r>
      <w:r w:rsidRPr="005D0386">
        <w:rPr>
          <w:rFonts w:cs="B Nazanin" w:hint="cs"/>
          <w:sz w:val="28"/>
          <w:szCs w:val="28"/>
          <w:rtl/>
          <w:lang w:bidi="fa-IR"/>
        </w:rPr>
        <w:t xml:space="preserve"> قرار دارد</w:t>
      </w:r>
      <w:r>
        <w:rPr>
          <w:rFonts w:cs="B Nazanin" w:hint="cs"/>
          <w:sz w:val="28"/>
          <w:szCs w:val="28"/>
          <w:rtl/>
          <w:lang w:bidi="fa-IR"/>
        </w:rPr>
        <w:t>؛</w:t>
      </w:r>
      <w:r w:rsidRPr="005D0386">
        <w:rPr>
          <w:rFonts w:cs="B Nazanin" w:hint="cs"/>
          <w:sz w:val="28"/>
          <w:szCs w:val="28"/>
          <w:rtl/>
          <w:lang w:bidi="fa-IR"/>
        </w:rPr>
        <w:t xml:space="preserve"> </w:t>
      </w:r>
      <w:r>
        <w:rPr>
          <w:rFonts w:cs="B Nazanin" w:hint="cs"/>
          <w:sz w:val="28"/>
          <w:szCs w:val="28"/>
          <w:rtl/>
          <w:lang w:bidi="fa-IR"/>
        </w:rPr>
        <w:t xml:space="preserve">دکمۀ </w:t>
      </w:r>
      <w:r>
        <w:rPr>
          <w:rFonts w:cs="B Nazanin"/>
          <w:sz w:val="28"/>
          <w:szCs w:val="28"/>
          <w:lang w:bidi="fa-IR"/>
        </w:rPr>
        <w:t>NEXT</w:t>
      </w:r>
      <w:r>
        <w:rPr>
          <w:rFonts w:cs="B Nazanin" w:hint="cs"/>
          <w:sz w:val="28"/>
          <w:szCs w:val="28"/>
          <w:rtl/>
          <w:lang w:bidi="fa-IR"/>
        </w:rPr>
        <w:t xml:space="preserve"> </w:t>
      </w:r>
      <w:r w:rsidRPr="005D0386">
        <w:rPr>
          <w:rFonts w:cs="B Nazanin" w:hint="cs"/>
          <w:sz w:val="28"/>
          <w:szCs w:val="28"/>
          <w:rtl/>
          <w:lang w:bidi="fa-IR"/>
        </w:rPr>
        <w:t>با رنگ سبز و</w:t>
      </w:r>
      <w:r>
        <w:rPr>
          <w:rFonts w:cs="B Nazanin" w:hint="cs"/>
          <w:sz w:val="28"/>
          <w:szCs w:val="28"/>
          <w:rtl/>
          <w:lang w:bidi="fa-IR"/>
        </w:rPr>
        <w:t xml:space="preserve"> دکمۀ</w:t>
      </w:r>
      <w:r w:rsidRPr="005D0386">
        <w:rPr>
          <w:rFonts w:cs="B Nazanin" w:hint="cs"/>
          <w:sz w:val="28"/>
          <w:szCs w:val="28"/>
          <w:rtl/>
          <w:lang w:bidi="fa-IR"/>
        </w:rPr>
        <w:t xml:space="preserve"> </w:t>
      </w:r>
      <w:r w:rsidRPr="005D0386">
        <w:rPr>
          <w:rFonts w:cs="B Nazanin"/>
          <w:sz w:val="28"/>
          <w:szCs w:val="28"/>
          <w:lang w:bidi="fa-IR"/>
        </w:rPr>
        <w:t>CANCEL</w:t>
      </w:r>
      <w:r>
        <w:rPr>
          <w:rFonts w:cs="B Nazanin" w:hint="cs"/>
          <w:sz w:val="28"/>
          <w:szCs w:val="28"/>
          <w:rtl/>
          <w:lang w:bidi="fa-IR"/>
        </w:rPr>
        <w:t xml:space="preserve"> با رنگ قرمز طراحی شده‌اند.</w:t>
      </w:r>
    </w:p>
    <w:p w:rsidR="00533AE8" w:rsidRDefault="00533AE8" w:rsidP="00533AE8">
      <w:pPr>
        <w:bidi/>
        <w:spacing w:after="0" w:line="240" w:lineRule="auto"/>
        <w:jc w:val="lowKashida"/>
        <w:rPr>
          <w:rFonts w:cs="B Nazanin"/>
          <w:sz w:val="28"/>
          <w:szCs w:val="28"/>
          <w:rtl/>
          <w:lang w:bidi="fa-IR"/>
        </w:rPr>
      </w:pPr>
      <w:r>
        <w:rPr>
          <w:rFonts w:cs="B Nazanin" w:hint="cs"/>
          <w:sz w:val="28"/>
          <w:szCs w:val="28"/>
          <w:rtl/>
          <w:lang w:bidi="fa-IR"/>
        </w:rPr>
        <w:t xml:space="preserve">در چنین مواقعی که دو کلید یا دکمه یک پیکرگونۀ اینترنتی را مدیریت می‌کنند، توصیه می‌شود که در کنار کلیدها و دکمه‌های رنگی از </w:t>
      </w:r>
      <w:r>
        <w:rPr>
          <w:rFonts w:cs="B Nazanin"/>
          <w:sz w:val="28"/>
          <w:szCs w:val="28"/>
          <w:lang w:bidi="fa-IR"/>
        </w:rPr>
        <w:t>label</w:t>
      </w:r>
      <w:r>
        <w:rPr>
          <w:rFonts w:cs="B Nazanin" w:hint="cs"/>
          <w:sz w:val="28"/>
          <w:szCs w:val="28"/>
          <w:rtl/>
          <w:lang w:bidi="fa-IR"/>
        </w:rPr>
        <w:t xml:space="preserve"> ها استفاده شود؛ این </w:t>
      </w:r>
      <w:r>
        <w:rPr>
          <w:rFonts w:cs="B Nazanin"/>
          <w:sz w:val="28"/>
          <w:szCs w:val="28"/>
          <w:lang w:bidi="fa-IR"/>
        </w:rPr>
        <w:t>label</w:t>
      </w:r>
      <w:r>
        <w:rPr>
          <w:rFonts w:cs="B Nazanin" w:hint="cs"/>
          <w:sz w:val="28"/>
          <w:szCs w:val="28"/>
          <w:rtl/>
          <w:lang w:bidi="fa-IR"/>
        </w:rPr>
        <w:t xml:space="preserve"> ها می‌توانند در داخل دکمه‌های رنگی به‌صورت متنی نوشته شده باشند. توصیه می‌شود </w:t>
      </w:r>
      <w:r>
        <w:rPr>
          <w:rFonts w:cs="B Nazanin"/>
          <w:sz w:val="28"/>
          <w:szCs w:val="28"/>
          <w:lang w:bidi="fa-IR"/>
        </w:rPr>
        <w:t>label</w:t>
      </w:r>
      <w:r>
        <w:rPr>
          <w:rFonts w:cs="B Nazanin" w:hint="cs"/>
          <w:sz w:val="28"/>
          <w:szCs w:val="28"/>
          <w:rtl/>
          <w:lang w:bidi="fa-IR"/>
        </w:rPr>
        <w:t xml:space="preserve"> ها به‌صورت جایگزین متنی ایجاد شوند و برای نرم‌افزارهای متن‌خوان خوانا باشند. در غیر این صورت، می‌توان یک جایگزین متنی به‌نسبت بلند در کنار دکمه ایجاد کرد که به کاربر اطلاع دهد که دکمۀ</w:t>
      </w:r>
      <w:r>
        <w:rPr>
          <w:rFonts w:cs="B Nazanin"/>
          <w:sz w:val="28"/>
          <w:szCs w:val="28"/>
          <w:rtl/>
          <w:lang w:bidi="fa-IR"/>
        </w:rPr>
        <w:t xml:space="preserve"> </w:t>
      </w:r>
      <w:r>
        <w:rPr>
          <w:rFonts w:cs="B Nazanin"/>
          <w:sz w:val="28"/>
          <w:szCs w:val="28"/>
          <w:lang w:bidi="fa-IR"/>
        </w:rPr>
        <w:t>NEXT</w:t>
      </w:r>
      <w:r>
        <w:rPr>
          <w:rFonts w:cs="B Nazanin" w:hint="cs"/>
          <w:sz w:val="28"/>
          <w:szCs w:val="28"/>
          <w:rtl/>
          <w:lang w:bidi="fa-IR"/>
        </w:rPr>
        <w:t xml:space="preserve"> جهت رفتن به بخش بعدی و دکمۀ </w:t>
      </w:r>
      <w:r w:rsidRPr="005D0386">
        <w:rPr>
          <w:rFonts w:cs="B Nazanin"/>
          <w:sz w:val="28"/>
          <w:szCs w:val="28"/>
          <w:lang w:bidi="fa-IR"/>
        </w:rPr>
        <w:t>CANCEL</w:t>
      </w:r>
      <w:r>
        <w:rPr>
          <w:rFonts w:cs="B Nazanin" w:hint="cs"/>
          <w:sz w:val="28"/>
          <w:szCs w:val="28"/>
          <w:rtl/>
          <w:lang w:bidi="fa-IR"/>
        </w:rPr>
        <w:t xml:space="preserve"> برای بازگشت به زمان قبل از پُر کردن زمینه‌های اینترنتی جاسازی شده است.</w:t>
      </w:r>
    </w:p>
    <w:p w:rsidR="00533AE8" w:rsidRPr="00706726" w:rsidRDefault="00533AE8" w:rsidP="00533AE8">
      <w:pPr>
        <w:pStyle w:val="Heading1"/>
        <w:numPr>
          <w:ilvl w:val="0"/>
          <w:numId w:val="2"/>
        </w:numPr>
        <w:bidi/>
        <w:rPr>
          <w:rFonts w:cs="B Nazanin"/>
          <w:color w:val="auto"/>
          <w:rtl/>
          <w:lang w:bidi="fa-IR"/>
        </w:rPr>
      </w:pPr>
      <w:bookmarkStart w:id="4" w:name="_Toc492562024"/>
      <w:r w:rsidRPr="00706726">
        <w:rPr>
          <w:rFonts w:cs="B Nazanin" w:hint="cs"/>
          <w:color w:val="auto"/>
          <w:rtl/>
          <w:lang w:bidi="fa-IR"/>
        </w:rPr>
        <w:t>مبانی رنگ‌بندی در پیکرگونه‌های اینترنتی</w:t>
      </w:r>
      <w:bookmarkEnd w:id="4"/>
    </w:p>
    <w:p w:rsidR="00533AE8" w:rsidRDefault="00533AE8" w:rsidP="00533AE8">
      <w:pPr>
        <w:bidi/>
        <w:spacing w:after="0" w:line="240" w:lineRule="auto"/>
        <w:jc w:val="lowKashida"/>
        <w:rPr>
          <w:rFonts w:cs="B Nazanin"/>
          <w:sz w:val="28"/>
          <w:szCs w:val="28"/>
          <w:rtl/>
          <w:lang w:bidi="fa-IR"/>
        </w:rPr>
      </w:pPr>
      <w:r>
        <w:rPr>
          <w:rFonts w:cs="B Nazanin" w:hint="cs"/>
          <w:sz w:val="28"/>
          <w:szCs w:val="28"/>
          <w:rtl/>
          <w:lang w:bidi="fa-IR"/>
        </w:rPr>
        <w:t xml:space="preserve">بر اساس دستورالعمل </w:t>
      </w:r>
      <w:r>
        <w:rPr>
          <w:rFonts w:cs="B Nazanin"/>
          <w:sz w:val="28"/>
          <w:szCs w:val="28"/>
          <w:lang w:bidi="fa-IR"/>
        </w:rPr>
        <w:t>G205</w:t>
      </w:r>
      <w:r>
        <w:rPr>
          <w:rFonts w:cs="B Nazanin" w:hint="cs"/>
          <w:sz w:val="28"/>
          <w:szCs w:val="28"/>
          <w:rtl/>
          <w:lang w:bidi="fa-IR"/>
        </w:rPr>
        <w:t xml:space="preserve">، برای اینکه طراحان و توسعه‌دهندگان وب اطمینان حاصل کنند که محتوای طرح آن‌ها به‌لحاظ کیفیت و کمیت رنگ در فرم‌های اینترنتی، قالب کنترل‌ها یا </w:t>
      </w:r>
      <w:r>
        <w:rPr>
          <w:rFonts w:cs="B Nazanin"/>
          <w:sz w:val="28"/>
          <w:szCs w:val="28"/>
          <w:lang w:bidi="fa-IR"/>
        </w:rPr>
        <w:t>label</w:t>
      </w:r>
      <w:r>
        <w:rPr>
          <w:rFonts w:cs="B Nazanin" w:hint="cs"/>
          <w:sz w:val="28"/>
          <w:szCs w:val="28"/>
          <w:rtl/>
          <w:lang w:bidi="fa-IR"/>
        </w:rPr>
        <w:t xml:space="preserve"> ها قابل شناسایی است؛ باید چارچوبی را در نظر بگیرند که افراد کم‌توان نیز بتوانند به‌راحتی اطلاعات برگرفته از محتوای داخل یک فرم اینترنتی را درک کنند. حال اینکه چگونه این اتفاق بیفتد، از چه طریقی یا با چه نوع ارتباطی، یک بحث دوطرفه است؛ زیرا ممکن است یک فرد نابینا از صفحه‌نمایش‌های مخصوص بریل یا زرنگار استفاده کند و یا از امکانات دیگر. آنچه مسلم است، طراح و توسعه‌دهندۀ وب باید امکان انتقال اطلاعات را به کاربر، چه به صورت شنیداری چه حسی یا حتی دیداری، ایجاد کند. یکی از این راهکارها استفاده از زبان برنامه‌نویسی </w:t>
      </w:r>
      <w:r>
        <w:rPr>
          <w:rFonts w:cs="B Nazanin"/>
          <w:sz w:val="28"/>
          <w:szCs w:val="28"/>
          <w:lang w:bidi="fa-IR"/>
        </w:rPr>
        <w:t>html</w:t>
      </w:r>
      <w:r>
        <w:rPr>
          <w:rFonts w:cs="B Nazanin" w:hint="cs"/>
          <w:sz w:val="28"/>
          <w:szCs w:val="28"/>
          <w:rtl/>
          <w:lang w:bidi="fa-IR"/>
        </w:rPr>
        <w:t xml:space="preserve"> است. به این صورت که در هنگام ایجاد یک </w:t>
      </w:r>
      <w:r>
        <w:rPr>
          <w:rFonts w:cs="B Nazanin"/>
          <w:sz w:val="28"/>
          <w:szCs w:val="28"/>
          <w:lang w:bidi="fa-IR"/>
        </w:rPr>
        <w:t>text box</w:t>
      </w:r>
      <w:r>
        <w:rPr>
          <w:rFonts w:cs="B Nazanin" w:hint="cs"/>
          <w:sz w:val="28"/>
          <w:szCs w:val="28"/>
          <w:rtl/>
          <w:lang w:bidi="fa-IR"/>
        </w:rPr>
        <w:t xml:space="preserve"> و یک </w:t>
      </w:r>
      <w:r>
        <w:rPr>
          <w:rFonts w:cs="B Nazanin"/>
          <w:sz w:val="28"/>
          <w:szCs w:val="28"/>
          <w:lang w:bidi="fa-IR"/>
        </w:rPr>
        <w:t>label</w:t>
      </w:r>
      <w:r>
        <w:rPr>
          <w:rFonts w:cs="B Nazanin" w:hint="cs"/>
          <w:sz w:val="28"/>
          <w:szCs w:val="28"/>
          <w:rtl/>
          <w:lang w:bidi="fa-IR"/>
        </w:rPr>
        <w:t xml:space="preserve"> به‌عنوان یکی از </w:t>
      </w:r>
      <w:r>
        <w:rPr>
          <w:rFonts w:cs="B Nazanin"/>
          <w:sz w:val="28"/>
          <w:szCs w:val="28"/>
          <w:lang w:bidi="fa-IR"/>
        </w:rPr>
        <w:t>element</w:t>
      </w:r>
      <w:r>
        <w:rPr>
          <w:rFonts w:cs="B Nazanin" w:hint="cs"/>
          <w:sz w:val="28"/>
          <w:szCs w:val="28"/>
          <w:rtl/>
          <w:lang w:bidi="fa-IR"/>
        </w:rPr>
        <w:t xml:space="preserve"> های فرم‌های اینترنتی، اگر به پُر شدن </w:t>
      </w:r>
      <w:r>
        <w:rPr>
          <w:rFonts w:cs="B Nazanin"/>
          <w:sz w:val="28"/>
          <w:szCs w:val="28"/>
          <w:lang w:bidi="fa-IR"/>
        </w:rPr>
        <w:t>label</w:t>
      </w:r>
      <w:r>
        <w:rPr>
          <w:rFonts w:cs="B Nazanin" w:hint="cs"/>
          <w:sz w:val="28"/>
          <w:szCs w:val="28"/>
          <w:rtl/>
          <w:lang w:bidi="fa-IR"/>
        </w:rPr>
        <w:t xml:space="preserve"> و </w:t>
      </w:r>
      <w:r>
        <w:rPr>
          <w:rFonts w:cs="B Nazanin"/>
          <w:sz w:val="28"/>
          <w:szCs w:val="28"/>
          <w:lang w:bidi="fa-IR"/>
        </w:rPr>
        <w:t>text box</w:t>
      </w:r>
      <w:r>
        <w:rPr>
          <w:rFonts w:cs="B Nazanin" w:hint="cs"/>
          <w:sz w:val="28"/>
          <w:szCs w:val="28"/>
          <w:rtl/>
          <w:lang w:bidi="fa-IR"/>
        </w:rPr>
        <w:t xml:space="preserve"> توسط کاربر نیاز باشد، باید واژۀ ضروری یا </w:t>
      </w:r>
      <w:r>
        <w:rPr>
          <w:rFonts w:cs="B Nazanin"/>
          <w:sz w:val="28"/>
          <w:szCs w:val="28"/>
          <w:lang w:bidi="fa-IR"/>
        </w:rPr>
        <w:t>require</w:t>
      </w:r>
      <w:r>
        <w:rPr>
          <w:rFonts w:cs="B Nazanin" w:hint="cs"/>
          <w:sz w:val="28"/>
          <w:szCs w:val="28"/>
          <w:rtl/>
          <w:lang w:bidi="fa-IR"/>
        </w:rPr>
        <w:t xml:space="preserve"> را در کنار عنوان برچسب </w:t>
      </w:r>
      <w:r>
        <w:rPr>
          <w:rFonts w:cs="B Nazanin"/>
          <w:sz w:val="28"/>
          <w:szCs w:val="28"/>
          <w:lang w:bidi="fa-IR"/>
        </w:rPr>
        <w:t>text box</w:t>
      </w:r>
      <w:r>
        <w:rPr>
          <w:rFonts w:cs="B Nazanin" w:hint="cs"/>
          <w:sz w:val="28"/>
          <w:szCs w:val="28"/>
          <w:rtl/>
          <w:lang w:bidi="fa-IR"/>
        </w:rPr>
        <w:t xml:space="preserve"> قرار داد. برای مثال، نام: (ضروری). عبارت </w:t>
      </w:r>
      <w:r>
        <w:rPr>
          <w:rFonts w:cs="B Lotus" w:hint="cs"/>
          <w:sz w:val="28"/>
          <w:szCs w:val="28"/>
          <w:rtl/>
          <w:lang w:bidi="fa-IR"/>
        </w:rPr>
        <w:t>«</w:t>
      </w:r>
      <w:r>
        <w:rPr>
          <w:rFonts w:cs="B Nazanin" w:hint="cs"/>
          <w:sz w:val="28"/>
          <w:szCs w:val="28"/>
          <w:rtl/>
          <w:lang w:bidi="fa-IR"/>
        </w:rPr>
        <w:t>ضروری</w:t>
      </w:r>
      <w:r>
        <w:rPr>
          <w:rFonts w:cs="B Lotus" w:hint="cs"/>
          <w:sz w:val="28"/>
          <w:szCs w:val="28"/>
          <w:rtl/>
          <w:lang w:bidi="fa-IR"/>
        </w:rPr>
        <w:t>»</w:t>
      </w:r>
      <w:r>
        <w:rPr>
          <w:rFonts w:cs="B Nazanin" w:hint="cs"/>
          <w:sz w:val="28"/>
          <w:szCs w:val="28"/>
          <w:rtl/>
          <w:lang w:bidi="fa-IR"/>
        </w:rPr>
        <w:t xml:space="preserve"> را می‌توان با هر شکل، </w:t>
      </w:r>
      <w:r>
        <w:rPr>
          <w:rFonts w:cs="B Nazanin"/>
          <w:sz w:val="28"/>
          <w:szCs w:val="28"/>
          <w:lang w:bidi="fa-IR"/>
        </w:rPr>
        <w:t>font</w:t>
      </w:r>
      <w:r>
        <w:rPr>
          <w:rFonts w:cs="B Nazanin" w:hint="cs"/>
          <w:sz w:val="28"/>
          <w:szCs w:val="28"/>
          <w:rtl/>
          <w:lang w:bidi="fa-IR"/>
        </w:rPr>
        <w:t xml:space="preserve">، </w:t>
      </w:r>
      <w:r>
        <w:rPr>
          <w:rFonts w:cs="B Nazanin"/>
          <w:sz w:val="28"/>
          <w:szCs w:val="28"/>
          <w:lang w:bidi="fa-IR"/>
        </w:rPr>
        <w:t>font size</w:t>
      </w:r>
      <w:r>
        <w:rPr>
          <w:rFonts w:cs="B Nazanin" w:hint="cs"/>
          <w:sz w:val="28"/>
          <w:szCs w:val="28"/>
          <w:rtl/>
          <w:lang w:bidi="fa-IR"/>
        </w:rPr>
        <w:t xml:space="preserve"> یا </w:t>
      </w:r>
      <w:r>
        <w:rPr>
          <w:rFonts w:cs="B Nazanin"/>
          <w:sz w:val="28"/>
          <w:szCs w:val="28"/>
          <w:lang w:bidi="fa-IR"/>
        </w:rPr>
        <w:t>font color</w:t>
      </w:r>
      <w:r>
        <w:rPr>
          <w:rFonts w:cs="B Nazanin" w:hint="cs"/>
          <w:sz w:val="28"/>
          <w:szCs w:val="28"/>
          <w:rtl/>
          <w:lang w:bidi="fa-IR"/>
        </w:rPr>
        <w:t xml:space="preserve"> گذاشت؛ اما باید عبارت داخل پرانتز گنجانده شود تا به‌واسطۀ نرم‌افزار متن‌خوان برای افراد دچار محدودیت بینایی، قابل تشخیص باشد.</w:t>
      </w:r>
    </w:p>
    <w:p w:rsidR="00533AE8" w:rsidRPr="00706726" w:rsidRDefault="00533AE8" w:rsidP="00533AE8">
      <w:pPr>
        <w:pStyle w:val="Heading1"/>
        <w:numPr>
          <w:ilvl w:val="0"/>
          <w:numId w:val="2"/>
        </w:numPr>
        <w:bidi/>
        <w:rPr>
          <w:rFonts w:cs="B Nazanin"/>
          <w:b w:val="0"/>
          <w:bCs w:val="0"/>
          <w:color w:val="auto"/>
          <w:rtl/>
          <w:lang w:bidi="fa-IR"/>
        </w:rPr>
      </w:pPr>
      <w:bookmarkStart w:id="5" w:name="_Toc492562025"/>
      <w:r w:rsidRPr="00706726">
        <w:rPr>
          <w:rStyle w:val="Heading1Char"/>
          <w:rFonts w:cs="B Nazanin" w:hint="cs"/>
          <w:color w:val="auto"/>
          <w:rtl/>
        </w:rPr>
        <w:t>استفاده از نشانه‌گذاری متنی برای تشخیص رنگ‌بندی عناصر</w:t>
      </w:r>
      <w:bookmarkEnd w:id="5"/>
    </w:p>
    <w:p w:rsidR="00533AE8" w:rsidRDefault="00533AE8" w:rsidP="00533AE8">
      <w:pPr>
        <w:bidi/>
        <w:spacing w:after="0" w:line="240" w:lineRule="auto"/>
        <w:jc w:val="lowKashida"/>
        <w:rPr>
          <w:rFonts w:cs="B Nazanin"/>
          <w:sz w:val="28"/>
          <w:szCs w:val="28"/>
          <w:rtl/>
          <w:lang w:bidi="fa-IR"/>
        </w:rPr>
      </w:pPr>
      <w:r>
        <w:rPr>
          <w:rFonts w:cs="B Nazanin" w:hint="cs"/>
          <w:sz w:val="28"/>
          <w:szCs w:val="28"/>
          <w:rtl/>
          <w:lang w:bidi="fa-IR"/>
        </w:rPr>
        <w:t xml:space="preserve">در این بخش از استاندارد، به راهنمای </w:t>
      </w:r>
      <w:r>
        <w:rPr>
          <w:rFonts w:cs="B Nazanin"/>
          <w:sz w:val="28"/>
          <w:szCs w:val="28"/>
          <w:lang w:bidi="fa-IR"/>
        </w:rPr>
        <w:t>G138</w:t>
      </w:r>
      <w:r>
        <w:rPr>
          <w:rFonts w:cs="B Nazanin" w:hint="cs"/>
          <w:sz w:val="28"/>
          <w:szCs w:val="28"/>
          <w:rtl/>
          <w:lang w:bidi="fa-IR"/>
        </w:rPr>
        <w:t xml:space="preserve"> پرداخته می</w:t>
      </w:r>
      <w:r>
        <w:rPr>
          <w:rFonts w:cs="B Nazanin" w:hint="cs"/>
          <w:sz w:val="28"/>
          <w:szCs w:val="28"/>
          <w:rtl/>
          <w:lang w:bidi="fa-IR"/>
        </w:rPr>
        <w:softHyphen/>
        <w:t>شود: استفاده از نشانه‌گذاری برای مشخص کردن جایگاه رنگ‌ها در صفحه.</w:t>
      </w:r>
    </w:p>
    <w:p w:rsidR="00533AE8" w:rsidRDefault="00533AE8" w:rsidP="00533AE8">
      <w:pPr>
        <w:bidi/>
        <w:spacing w:after="0" w:line="240" w:lineRule="auto"/>
        <w:jc w:val="lowKashida"/>
        <w:rPr>
          <w:rFonts w:cs="B Nazanin"/>
          <w:sz w:val="28"/>
          <w:szCs w:val="28"/>
          <w:rtl/>
          <w:lang w:bidi="fa-IR"/>
        </w:rPr>
      </w:pPr>
      <w:r>
        <w:rPr>
          <w:rFonts w:cs="B Nazanin" w:hint="cs"/>
          <w:sz w:val="28"/>
          <w:szCs w:val="28"/>
          <w:rtl/>
          <w:lang w:bidi="fa-IR"/>
        </w:rPr>
        <w:lastRenderedPageBreak/>
        <w:t>در بسیاری موارد نیاز است برای افرادی که قدرت تشخیص و تحلیل رنگ‌ها را ندارند، بخشی از ساختار صفحات وب، نشانه‌گذاری شود. همان‌طور که به نظر می‌رسد، یک صفحۀ وب دارای تنوع ساختاری به‌لحاظ رنگ‌بندی است.</w:t>
      </w:r>
    </w:p>
    <w:p w:rsidR="00533AE8" w:rsidRDefault="00533AE8" w:rsidP="00533AE8">
      <w:pPr>
        <w:bidi/>
        <w:spacing w:after="0" w:line="240" w:lineRule="auto"/>
        <w:jc w:val="lowKashida"/>
        <w:rPr>
          <w:rFonts w:cs="B Nazanin"/>
          <w:sz w:val="28"/>
          <w:szCs w:val="28"/>
          <w:rtl/>
          <w:lang w:bidi="fa-IR"/>
        </w:rPr>
      </w:pPr>
      <w:r>
        <w:rPr>
          <w:rFonts w:cs="B Nazanin" w:hint="cs"/>
          <w:sz w:val="28"/>
          <w:szCs w:val="28"/>
          <w:rtl/>
          <w:lang w:bidi="fa-IR"/>
        </w:rPr>
        <w:t xml:space="preserve">می‌توان در صفحات وب برای هر یک از عناصر، چه محتوایی و چه ساختاری، یک برچسب را برای نشانه‌گذاری آن عنصر به‌لحاظ رنگ‌بندی ایجاد کرد؛ به‌طوری‌که یک کاربر نابینا بتواند به‌وسیلۀ </w:t>
      </w:r>
      <w:r>
        <w:rPr>
          <w:rFonts w:cs="B Nazanin"/>
          <w:sz w:val="28"/>
          <w:szCs w:val="28"/>
          <w:lang w:bidi="fa-IR"/>
        </w:rPr>
        <w:t>VOICE</w:t>
      </w:r>
      <w:r>
        <w:rPr>
          <w:rFonts w:cs="B Nazanin" w:hint="cs"/>
          <w:sz w:val="28"/>
          <w:szCs w:val="28"/>
          <w:rtl/>
          <w:lang w:bidi="fa-IR"/>
        </w:rPr>
        <w:t xml:space="preserve"> و با کمک نرم‌افزارهای متن‌خوان، رنگ‌بندی ساختار صفحات وب را متوجه شود. همچنین یکی از راه‌های ایجاد تمایز بین متون رنگی در فرم‌های اینترنتی و سایر ساختارهای صفحات وب، استفاده از </w:t>
      </w:r>
      <w:r>
        <w:rPr>
          <w:rFonts w:cs="B Nazanin"/>
          <w:sz w:val="28"/>
          <w:szCs w:val="28"/>
          <w:lang w:bidi="fa-IR"/>
        </w:rPr>
        <w:t>Semantic Markup</w:t>
      </w:r>
      <w:r>
        <w:rPr>
          <w:rFonts w:cs="B Nazanin" w:hint="cs"/>
          <w:sz w:val="28"/>
          <w:szCs w:val="28"/>
          <w:rtl/>
          <w:lang w:bidi="fa-IR"/>
        </w:rPr>
        <w:t xml:space="preserve"> هایی است که زبان </w:t>
      </w:r>
      <w:r>
        <w:rPr>
          <w:rFonts w:cs="B Nazanin"/>
          <w:sz w:val="28"/>
          <w:szCs w:val="28"/>
          <w:lang w:bidi="fa-IR"/>
        </w:rPr>
        <w:t>HTML</w:t>
      </w:r>
      <w:r>
        <w:rPr>
          <w:rFonts w:cs="B Nazanin" w:hint="cs"/>
          <w:sz w:val="28"/>
          <w:szCs w:val="28"/>
          <w:rtl/>
          <w:lang w:bidi="fa-IR"/>
        </w:rPr>
        <w:t xml:space="preserve"> تعیین کرده است؛ در این صورت، کاربرانی که به کمک نرم‌افزارهای متن‌خوان صفحات وب را می‌خوانند، با ایجاد تغییرات و شناسایی </w:t>
      </w:r>
      <w:r>
        <w:rPr>
          <w:rFonts w:cs="B Nazanin"/>
          <w:sz w:val="28"/>
          <w:szCs w:val="28"/>
          <w:lang w:bidi="fa-IR"/>
        </w:rPr>
        <w:t>Semantic Markup</w:t>
      </w:r>
      <w:r>
        <w:rPr>
          <w:rFonts w:cs="B Nazanin" w:hint="cs"/>
          <w:sz w:val="28"/>
          <w:szCs w:val="28"/>
          <w:rtl/>
          <w:lang w:bidi="fa-IR"/>
        </w:rPr>
        <w:t xml:space="preserve"> ها متوجه تغییرات رنگی یا مفاهیمی می‌شوند که طراحان درصدد ارائۀ آن‌ها به کاربران بوده‌اند.</w:t>
      </w:r>
    </w:p>
    <w:p w:rsidR="00533AE8" w:rsidRDefault="00533AE8" w:rsidP="00533AE8">
      <w:pPr>
        <w:bidi/>
        <w:spacing w:after="0" w:line="240" w:lineRule="auto"/>
        <w:jc w:val="lowKashida"/>
        <w:rPr>
          <w:rFonts w:cs="B Nazanin"/>
          <w:sz w:val="28"/>
          <w:szCs w:val="28"/>
          <w:rtl/>
          <w:lang w:bidi="fa-IR"/>
        </w:rPr>
      </w:pPr>
      <w:r>
        <w:rPr>
          <w:rFonts w:cs="B Nazanin" w:hint="cs"/>
          <w:sz w:val="28"/>
          <w:szCs w:val="28"/>
          <w:rtl/>
          <w:lang w:bidi="fa-IR"/>
        </w:rPr>
        <w:t xml:space="preserve"> </w:t>
      </w:r>
      <w:r>
        <w:rPr>
          <w:rFonts w:cs="B Nazanin"/>
          <w:sz w:val="28"/>
          <w:szCs w:val="28"/>
          <w:lang w:bidi="fa-IR"/>
        </w:rPr>
        <w:t>Semantic Markup</w:t>
      </w:r>
      <w:r>
        <w:rPr>
          <w:rFonts w:cs="B Nazanin" w:hint="cs"/>
          <w:sz w:val="28"/>
          <w:szCs w:val="28"/>
          <w:rtl/>
          <w:lang w:bidi="fa-IR"/>
        </w:rPr>
        <w:t xml:space="preserve"> ها عبارت‌اند از: </w:t>
      </w:r>
      <w:r w:rsidRPr="00886E91">
        <w:rPr>
          <w:rFonts w:cs="B Nazanin"/>
          <w:sz w:val="28"/>
          <w:szCs w:val="28"/>
          <w:lang w:bidi="fa-IR"/>
        </w:rPr>
        <w:t>EM, STRONG, DFN, CODE, SAMP, KBD, VAR, CITE, ABBR, ACRONYM</w:t>
      </w:r>
      <w:r>
        <w:rPr>
          <w:rFonts w:cs="B Nazanin" w:hint="cs"/>
          <w:sz w:val="28"/>
          <w:szCs w:val="28"/>
          <w:rtl/>
          <w:lang w:bidi="fa-IR"/>
        </w:rPr>
        <w:t xml:space="preserve"> و غیره. همان‌طور که مشخص است، این‌ها قابلیت‌های متفاوتی را به زبان </w:t>
      </w:r>
      <w:r>
        <w:rPr>
          <w:rFonts w:cs="B Nazanin"/>
          <w:sz w:val="28"/>
          <w:szCs w:val="28"/>
          <w:lang w:bidi="fa-IR"/>
        </w:rPr>
        <w:t>HTML</w:t>
      </w:r>
      <w:r>
        <w:rPr>
          <w:rFonts w:cs="B Nazanin" w:hint="cs"/>
          <w:sz w:val="28"/>
          <w:szCs w:val="28"/>
          <w:rtl/>
          <w:lang w:bidi="fa-IR"/>
        </w:rPr>
        <w:t xml:space="preserve"> می</w:t>
      </w:r>
      <w:r>
        <w:rPr>
          <w:rFonts w:cs="B Nazanin"/>
          <w:sz w:val="28"/>
          <w:szCs w:val="28"/>
          <w:rtl/>
          <w:lang w:bidi="fa-IR"/>
        </w:rPr>
        <w:softHyphen/>
      </w:r>
      <w:r>
        <w:rPr>
          <w:rFonts w:cs="B Nazanin" w:hint="cs"/>
          <w:sz w:val="28"/>
          <w:szCs w:val="28"/>
          <w:rtl/>
          <w:lang w:bidi="fa-IR"/>
        </w:rPr>
        <w:t>دهند. این قابلیت</w:t>
      </w:r>
      <w:r>
        <w:rPr>
          <w:rFonts w:cs="B Nazanin"/>
          <w:sz w:val="28"/>
          <w:szCs w:val="28"/>
          <w:rtl/>
          <w:lang w:bidi="fa-IR"/>
        </w:rPr>
        <w:softHyphen/>
      </w:r>
      <w:r>
        <w:rPr>
          <w:rFonts w:cs="B Nazanin" w:hint="cs"/>
          <w:sz w:val="28"/>
          <w:szCs w:val="28"/>
          <w:rtl/>
          <w:lang w:bidi="fa-IR"/>
        </w:rPr>
        <w:t xml:space="preserve">ها به‌وسیلۀ نرم‌افزارهای متن‌خوان قابل شناسایی هستند؛ برای مثال، </w:t>
      </w:r>
      <w:r>
        <w:rPr>
          <w:rFonts w:cs="B Nazanin"/>
          <w:sz w:val="28"/>
          <w:szCs w:val="28"/>
          <w:lang w:bidi="fa-IR"/>
        </w:rPr>
        <w:t>EM</w:t>
      </w:r>
      <w:r>
        <w:rPr>
          <w:rFonts w:cs="B Nazanin" w:hint="cs"/>
          <w:sz w:val="28"/>
          <w:szCs w:val="28"/>
          <w:rtl/>
          <w:lang w:bidi="fa-IR"/>
        </w:rPr>
        <w:t xml:space="preserve"> نشان‌دهندۀ تأکید و </w:t>
      </w:r>
      <w:r w:rsidRPr="00886E91">
        <w:rPr>
          <w:rFonts w:cs="B Nazanin"/>
          <w:sz w:val="28"/>
          <w:szCs w:val="28"/>
          <w:lang w:bidi="fa-IR"/>
        </w:rPr>
        <w:t>STRONG</w:t>
      </w:r>
      <w:r>
        <w:rPr>
          <w:rFonts w:cs="B Nazanin" w:hint="cs"/>
          <w:sz w:val="28"/>
          <w:szCs w:val="28"/>
          <w:rtl/>
          <w:lang w:bidi="fa-IR"/>
        </w:rPr>
        <w:t xml:space="preserve"> نشان‌دهندۀ تأکید بیشتر است؛ یا </w:t>
      </w:r>
      <w:r>
        <w:rPr>
          <w:rFonts w:cs="B Nazanin"/>
          <w:sz w:val="28"/>
          <w:szCs w:val="28"/>
          <w:lang w:bidi="fa-IR"/>
        </w:rPr>
        <w:t>DFN</w:t>
      </w:r>
      <w:r>
        <w:rPr>
          <w:rFonts w:cs="B Nazanin" w:hint="cs"/>
          <w:sz w:val="28"/>
          <w:szCs w:val="28"/>
          <w:rtl/>
          <w:lang w:bidi="fa-IR"/>
        </w:rPr>
        <w:t xml:space="preserve"> یک اشارۀ قوی یا استناد است و </w:t>
      </w:r>
      <w:r>
        <w:rPr>
          <w:rFonts w:cs="B Nazanin"/>
          <w:sz w:val="28"/>
          <w:szCs w:val="28"/>
          <w:lang w:bidi="fa-IR"/>
        </w:rPr>
        <w:t>CODE</w:t>
      </w:r>
      <w:r>
        <w:rPr>
          <w:rFonts w:cs="B Nazanin" w:hint="cs"/>
          <w:sz w:val="28"/>
          <w:szCs w:val="28"/>
          <w:rtl/>
          <w:lang w:bidi="fa-IR"/>
        </w:rPr>
        <w:t xml:space="preserve"> برای تعیین یک قطعه کد کامپیوتری در صفحۀ وب استفاده می‌شود. وجود این نمادهای </w:t>
      </w:r>
      <w:r>
        <w:rPr>
          <w:rFonts w:cs="B Nazanin"/>
          <w:sz w:val="28"/>
          <w:szCs w:val="28"/>
          <w:lang w:bidi="fa-IR"/>
        </w:rPr>
        <w:t xml:space="preserve">HTML </w:t>
      </w:r>
      <w:r>
        <w:rPr>
          <w:rFonts w:cs="B Nazanin" w:hint="cs"/>
          <w:sz w:val="28"/>
          <w:szCs w:val="28"/>
          <w:rtl/>
          <w:lang w:bidi="fa-IR"/>
        </w:rPr>
        <w:t>کمک می‌کند که کاربران کم‌توان بدون نیاز به تشخیص رنگ با مهم و اهم محتوا بیشتر آشنا شوند.</w:t>
      </w:r>
    </w:p>
    <w:p w:rsidR="00533AE8" w:rsidRPr="0008300A" w:rsidRDefault="00533AE8" w:rsidP="00533AE8">
      <w:pPr>
        <w:pStyle w:val="Heading2"/>
        <w:numPr>
          <w:ilvl w:val="0"/>
          <w:numId w:val="2"/>
        </w:numPr>
        <w:bidi/>
        <w:rPr>
          <w:rFonts w:cs="B Nazanin"/>
          <w:color w:val="000000" w:themeColor="text1"/>
          <w:sz w:val="28"/>
          <w:szCs w:val="28"/>
          <w:rtl/>
          <w:lang w:bidi="fa-IR"/>
        </w:rPr>
      </w:pPr>
      <w:bookmarkStart w:id="6" w:name="_Toc492562026"/>
      <w:r w:rsidRPr="00706726">
        <w:rPr>
          <w:rStyle w:val="Heading1Char"/>
          <w:rFonts w:cs="B Nazanin" w:hint="cs"/>
          <w:color w:val="auto"/>
          <w:rtl/>
        </w:rPr>
        <w:t>استفاده از تضادهای رنگی بالا برای تشخیص عناصر</w:t>
      </w:r>
      <w:bookmarkEnd w:id="6"/>
    </w:p>
    <w:p w:rsidR="00533AE8" w:rsidRDefault="00533AE8" w:rsidP="00533AE8">
      <w:pPr>
        <w:bidi/>
        <w:spacing w:after="0" w:line="240" w:lineRule="auto"/>
        <w:jc w:val="lowKashida"/>
        <w:rPr>
          <w:rFonts w:cs="B Nazanin"/>
          <w:sz w:val="28"/>
          <w:szCs w:val="28"/>
          <w:rtl/>
          <w:lang w:bidi="fa-IR"/>
        </w:rPr>
      </w:pPr>
      <w:r>
        <w:rPr>
          <w:rFonts w:cs="B Nazanin" w:hint="cs"/>
          <w:sz w:val="28"/>
          <w:szCs w:val="28"/>
          <w:rtl/>
          <w:lang w:bidi="fa-IR"/>
        </w:rPr>
        <w:t xml:space="preserve">در این قسمت از استاندارد، به دستورالعمل </w:t>
      </w:r>
      <w:r>
        <w:rPr>
          <w:rFonts w:cs="B Nazanin"/>
          <w:sz w:val="28"/>
          <w:szCs w:val="28"/>
          <w:lang w:bidi="fa-IR"/>
        </w:rPr>
        <w:t>G183</w:t>
      </w:r>
      <w:r>
        <w:rPr>
          <w:rFonts w:cs="B Nazanin" w:hint="cs"/>
          <w:sz w:val="28"/>
          <w:szCs w:val="28"/>
          <w:rtl/>
          <w:lang w:bidi="fa-IR"/>
        </w:rPr>
        <w:t xml:space="preserve"> پرداخته می</w:t>
      </w:r>
      <w:r>
        <w:rPr>
          <w:rFonts w:cs="B Nazanin" w:hint="cs"/>
          <w:sz w:val="28"/>
          <w:szCs w:val="28"/>
          <w:rtl/>
          <w:lang w:bidi="fa-IR"/>
        </w:rPr>
        <w:softHyphen/>
        <w:t>شود که بر استفادۀ نسبت</w:t>
      </w:r>
      <w:r>
        <w:rPr>
          <w:rFonts w:cs="B Nazanin"/>
          <w:sz w:val="28"/>
          <w:szCs w:val="28"/>
          <w:rtl/>
          <w:lang w:bidi="fa-IR"/>
        </w:rPr>
        <w:t xml:space="preserve"> </w:t>
      </w:r>
      <w:r>
        <w:rPr>
          <w:rFonts w:cs="B Nazanin" w:hint="cs"/>
          <w:sz w:val="28"/>
          <w:szCs w:val="28"/>
          <w:rtl/>
          <w:lang w:bidi="fa-IR"/>
        </w:rPr>
        <w:t>3 به 1 در تضاد رنگی یا کنتراست عناصر موجود در صفحات وب، نسبت به پس‌زمینه، دلالت دارد. همچنین در این بخش، نگاه ویژه</w:t>
      </w:r>
      <w:r>
        <w:rPr>
          <w:rFonts w:cs="B Nazanin"/>
          <w:sz w:val="28"/>
          <w:szCs w:val="28"/>
          <w:rtl/>
          <w:lang w:bidi="fa-IR"/>
        </w:rPr>
        <w:softHyphen/>
      </w:r>
      <w:r>
        <w:rPr>
          <w:rFonts w:cs="B Nazanin" w:hint="cs"/>
          <w:sz w:val="28"/>
          <w:szCs w:val="28"/>
          <w:rtl/>
          <w:lang w:bidi="fa-IR"/>
        </w:rPr>
        <w:t>ای به عنصر</w:t>
      </w:r>
      <w:r>
        <w:rPr>
          <w:rFonts w:cs="B Nazanin"/>
          <w:sz w:val="28"/>
          <w:szCs w:val="28"/>
          <w:rtl/>
          <w:lang w:bidi="fa-IR"/>
        </w:rPr>
        <w:t xml:space="preserve"> </w:t>
      </w:r>
      <w:r>
        <w:rPr>
          <w:rFonts w:cs="B Nazanin"/>
          <w:sz w:val="28"/>
          <w:szCs w:val="28"/>
          <w:lang w:bidi="fa-IR"/>
        </w:rPr>
        <w:t>Link</w:t>
      </w:r>
      <w:r>
        <w:rPr>
          <w:rFonts w:cs="B Nazanin" w:hint="cs"/>
          <w:sz w:val="28"/>
          <w:szCs w:val="28"/>
          <w:rtl/>
          <w:lang w:bidi="fa-IR"/>
        </w:rPr>
        <w:t xml:space="preserve"> (پیوند) خواهد شد و تمرکز خاصی بر پیوندها (لینک</w:t>
      </w:r>
      <w:r>
        <w:rPr>
          <w:rFonts w:cs="B Nazanin"/>
          <w:sz w:val="28"/>
          <w:szCs w:val="28"/>
          <w:rtl/>
          <w:lang w:bidi="fa-IR"/>
        </w:rPr>
        <w:softHyphen/>
      </w:r>
      <w:r>
        <w:rPr>
          <w:rFonts w:cs="B Nazanin" w:hint="cs"/>
          <w:sz w:val="28"/>
          <w:szCs w:val="28"/>
          <w:rtl/>
          <w:lang w:bidi="fa-IR"/>
        </w:rPr>
        <w:t>ها) یا کنترل</w:t>
      </w:r>
      <w:r>
        <w:rPr>
          <w:rFonts w:cs="B Nazanin"/>
          <w:sz w:val="28"/>
          <w:szCs w:val="28"/>
          <w:rtl/>
          <w:lang w:bidi="fa-IR"/>
        </w:rPr>
        <w:softHyphen/>
      </w:r>
      <w:r>
        <w:rPr>
          <w:rFonts w:cs="B Nazanin" w:hint="cs"/>
          <w:sz w:val="28"/>
          <w:szCs w:val="28"/>
          <w:rtl/>
          <w:lang w:bidi="fa-IR"/>
        </w:rPr>
        <w:t>هایی خواهد بود که باید به‌لحاظ رنگ‌بندی برای استفادۀ کاربران قابل شناسایی باشد.</w:t>
      </w:r>
    </w:p>
    <w:p w:rsidR="00533AE8" w:rsidRDefault="00533AE8" w:rsidP="00533AE8">
      <w:pPr>
        <w:bidi/>
        <w:spacing w:after="0" w:line="240" w:lineRule="auto"/>
        <w:jc w:val="lowKashida"/>
        <w:rPr>
          <w:rFonts w:cs="B Nazanin"/>
          <w:sz w:val="28"/>
          <w:szCs w:val="28"/>
          <w:rtl/>
          <w:lang w:bidi="fa-IR"/>
        </w:rPr>
      </w:pPr>
      <w:r>
        <w:rPr>
          <w:rFonts w:cs="B Nazanin" w:hint="cs"/>
          <w:sz w:val="28"/>
          <w:szCs w:val="28"/>
          <w:rtl/>
          <w:lang w:bidi="fa-IR"/>
        </w:rPr>
        <w:t>مبحثی که باید در این استاندارد تأکید می‌شود، این است که باید تضاد رنگی میان محتوا و پس‌زمینه نسبت 3 به 1 یا بیشتر باشد؛ به‌خصوص زمانی که از عنصر پیوند (</w:t>
      </w:r>
      <w:r>
        <w:rPr>
          <w:rFonts w:cs="B Nazanin"/>
          <w:sz w:val="28"/>
          <w:szCs w:val="28"/>
          <w:lang w:bidi="fa-IR"/>
        </w:rPr>
        <w:t>Link</w:t>
      </w:r>
      <w:r>
        <w:rPr>
          <w:rFonts w:cs="B Nazanin" w:hint="cs"/>
          <w:sz w:val="28"/>
          <w:szCs w:val="28"/>
          <w:rtl/>
          <w:lang w:bidi="fa-IR"/>
        </w:rPr>
        <w:t>) استفاده می</w:t>
      </w:r>
      <w:r>
        <w:rPr>
          <w:rFonts w:cs="B Nazanin"/>
          <w:sz w:val="28"/>
          <w:szCs w:val="28"/>
          <w:rtl/>
          <w:lang w:bidi="fa-IR"/>
        </w:rPr>
        <w:softHyphen/>
      </w:r>
      <w:r>
        <w:rPr>
          <w:rFonts w:cs="B Nazanin" w:hint="cs"/>
          <w:sz w:val="28"/>
          <w:szCs w:val="28"/>
          <w:rtl/>
          <w:lang w:bidi="fa-IR"/>
        </w:rPr>
        <w:t>شود.</w:t>
      </w:r>
    </w:p>
    <w:p w:rsidR="00533AE8" w:rsidRDefault="00533AE8" w:rsidP="00533AE8">
      <w:pPr>
        <w:bidi/>
        <w:spacing w:after="0" w:line="240" w:lineRule="auto"/>
        <w:jc w:val="lowKashida"/>
        <w:rPr>
          <w:rFonts w:cs="B Nazanin"/>
          <w:sz w:val="28"/>
          <w:szCs w:val="28"/>
          <w:rtl/>
          <w:lang w:bidi="fa-IR"/>
        </w:rPr>
      </w:pPr>
      <w:r>
        <w:rPr>
          <w:rFonts w:cs="B Nazanin" w:hint="cs"/>
          <w:sz w:val="28"/>
          <w:szCs w:val="28"/>
          <w:rtl/>
          <w:lang w:bidi="fa-IR"/>
        </w:rPr>
        <w:t>باید توجه داشت، حتی زمانی که کاربر پیوند (</w:t>
      </w:r>
      <w:r>
        <w:rPr>
          <w:rFonts w:cs="B Nazanin"/>
          <w:sz w:val="28"/>
          <w:szCs w:val="28"/>
          <w:lang w:bidi="fa-IR"/>
        </w:rPr>
        <w:t>Link</w:t>
      </w:r>
      <w:r>
        <w:rPr>
          <w:rFonts w:cs="B Nazanin" w:hint="cs"/>
          <w:sz w:val="28"/>
          <w:szCs w:val="28"/>
          <w:rtl/>
          <w:lang w:bidi="fa-IR"/>
        </w:rPr>
        <w:t>) را انتخاب می‌کند نیز باید این تناسب حفظ شود؛ گرچه قالب پیوند (</w:t>
      </w:r>
      <w:r>
        <w:rPr>
          <w:rFonts w:cs="B Nazanin"/>
          <w:sz w:val="28"/>
          <w:szCs w:val="28"/>
          <w:lang w:bidi="fa-IR"/>
        </w:rPr>
        <w:t>Link</w:t>
      </w:r>
      <w:r>
        <w:rPr>
          <w:rFonts w:cs="B Nazanin" w:hint="cs"/>
          <w:sz w:val="28"/>
          <w:szCs w:val="28"/>
          <w:rtl/>
          <w:lang w:bidi="fa-IR"/>
        </w:rPr>
        <w:t xml:space="preserve">) با قالب سایر عناصر موجود در متن متفاوت باشد. به‌لحاظ قالب، </w:t>
      </w:r>
      <w:r>
        <w:rPr>
          <w:rFonts w:cs="B Nazanin"/>
          <w:sz w:val="28"/>
          <w:szCs w:val="28"/>
          <w:lang w:bidi="fa-IR"/>
        </w:rPr>
        <w:t>Bold</w:t>
      </w:r>
      <w:r>
        <w:rPr>
          <w:rFonts w:cs="B Nazanin" w:hint="cs"/>
          <w:sz w:val="28"/>
          <w:szCs w:val="28"/>
          <w:rtl/>
          <w:lang w:bidi="fa-IR"/>
        </w:rPr>
        <w:t>،</w:t>
      </w:r>
      <w:r>
        <w:rPr>
          <w:rFonts w:cs="B Nazanin"/>
          <w:sz w:val="28"/>
          <w:szCs w:val="28"/>
          <w:rtl/>
          <w:lang w:bidi="fa-IR"/>
        </w:rPr>
        <w:t xml:space="preserve"> </w:t>
      </w:r>
      <w:r>
        <w:rPr>
          <w:rFonts w:cs="B Nazanin"/>
          <w:sz w:val="28"/>
          <w:szCs w:val="28"/>
          <w:lang w:bidi="fa-IR"/>
        </w:rPr>
        <w:t>Italic</w:t>
      </w:r>
      <w:r>
        <w:rPr>
          <w:rFonts w:cs="B Nazanin" w:hint="cs"/>
          <w:sz w:val="28"/>
          <w:szCs w:val="28"/>
          <w:rtl/>
          <w:lang w:bidi="fa-IR"/>
        </w:rPr>
        <w:t xml:space="preserve"> یا </w:t>
      </w:r>
      <w:r>
        <w:rPr>
          <w:rFonts w:cs="B Nazanin"/>
          <w:sz w:val="28"/>
          <w:szCs w:val="28"/>
          <w:lang w:bidi="fa-IR"/>
        </w:rPr>
        <w:t>underline</w:t>
      </w:r>
      <w:r>
        <w:rPr>
          <w:rFonts w:cs="B Nazanin" w:hint="cs"/>
          <w:sz w:val="28"/>
          <w:szCs w:val="28"/>
          <w:rtl/>
          <w:lang w:bidi="fa-IR"/>
        </w:rPr>
        <w:t xml:space="preserve"> دارد و این تفاوت میان پیوند (لینک) و سایر موضوع‌ها و متن‌ها در صفحۀ وب برای ابزارهای کمکی و متن‌خوان قابل شناسایی‌اند. همچنین می‌توان از افزایش اندازۀ قلم‌ها (فونت</w:t>
      </w:r>
      <w:r>
        <w:rPr>
          <w:rFonts w:cs="B Nazanin"/>
          <w:sz w:val="28"/>
          <w:szCs w:val="28"/>
          <w:rtl/>
          <w:lang w:bidi="fa-IR"/>
        </w:rPr>
        <w:softHyphen/>
      </w:r>
      <w:r>
        <w:rPr>
          <w:rFonts w:cs="B Nazanin" w:hint="cs"/>
          <w:sz w:val="28"/>
          <w:szCs w:val="28"/>
          <w:rtl/>
          <w:lang w:bidi="fa-IR"/>
        </w:rPr>
        <w:t>ها) برای ایجاد جایگزین برای رنگ استفاده کرد.</w:t>
      </w:r>
    </w:p>
    <w:p w:rsidR="00533AE8" w:rsidRDefault="00533AE8" w:rsidP="00533AE8">
      <w:pPr>
        <w:bidi/>
        <w:spacing w:after="0" w:line="240" w:lineRule="auto"/>
        <w:jc w:val="lowKashida"/>
        <w:rPr>
          <w:rFonts w:cs="B Nazanin"/>
          <w:sz w:val="28"/>
          <w:szCs w:val="28"/>
          <w:rtl/>
          <w:lang w:bidi="fa-IR"/>
        </w:rPr>
      </w:pPr>
      <w:r>
        <w:rPr>
          <w:rFonts w:cs="B Nazanin" w:hint="cs"/>
          <w:sz w:val="28"/>
          <w:szCs w:val="28"/>
          <w:rtl/>
          <w:lang w:bidi="fa-IR"/>
        </w:rPr>
        <w:t>یکی دیگر از مواردی که باید دربارۀ پیوندها (</w:t>
      </w:r>
      <w:r>
        <w:rPr>
          <w:rFonts w:cs="B Nazanin"/>
          <w:sz w:val="28"/>
          <w:szCs w:val="28"/>
          <w:lang w:bidi="fa-IR"/>
        </w:rPr>
        <w:t>Link</w:t>
      </w:r>
      <w:r>
        <w:rPr>
          <w:rFonts w:cs="B Nazanin" w:hint="cs"/>
          <w:sz w:val="28"/>
          <w:szCs w:val="28"/>
          <w:rtl/>
          <w:lang w:bidi="fa-IR"/>
        </w:rPr>
        <w:t>) توضیح داده شود و طراحان و توسعه‌دهندگان وب لازم است همواره به آن توجه داشته باشند، این است که پیوندها (</w:t>
      </w:r>
      <w:r>
        <w:rPr>
          <w:rFonts w:cs="B Nazanin"/>
          <w:sz w:val="28"/>
          <w:szCs w:val="28"/>
          <w:lang w:bidi="fa-IR"/>
        </w:rPr>
        <w:t>Link</w:t>
      </w:r>
      <w:r>
        <w:rPr>
          <w:rFonts w:cs="B Nazanin" w:hint="cs"/>
          <w:sz w:val="28"/>
          <w:szCs w:val="28"/>
          <w:rtl/>
          <w:lang w:bidi="fa-IR"/>
        </w:rPr>
        <w:t xml:space="preserve">) همگی سیاه و سفید نیستند و رنگ‌های آن‌ها </w:t>
      </w:r>
      <w:r>
        <w:rPr>
          <w:rFonts w:cs="B Nazanin" w:hint="cs"/>
          <w:sz w:val="28"/>
          <w:szCs w:val="28"/>
          <w:rtl/>
          <w:lang w:bidi="fa-IR"/>
        </w:rPr>
        <w:lastRenderedPageBreak/>
        <w:t>بیشتر آبی است؛ درحالی‌که برخی افراد فقط قادر به تشخیص سیاه و سفیدند. بنابراین هم باید تضاد رنگی پیوندها (</w:t>
      </w:r>
      <w:r>
        <w:rPr>
          <w:rFonts w:cs="B Nazanin"/>
          <w:sz w:val="28"/>
          <w:szCs w:val="28"/>
          <w:lang w:bidi="fa-IR"/>
        </w:rPr>
        <w:t>Link</w:t>
      </w:r>
      <w:r>
        <w:rPr>
          <w:rFonts w:cs="B Nazanin" w:hint="cs"/>
          <w:sz w:val="28"/>
          <w:szCs w:val="28"/>
          <w:rtl/>
          <w:lang w:bidi="fa-IR"/>
        </w:rPr>
        <w:t xml:space="preserve">) به نسبت 3 به 1 و بالاتر باشد و هم اینکه برای ساده‌سازی خوانش افراد کوررنگ لازم است از </w:t>
      </w:r>
      <w:r>
        <w:rPr>
          <w:rFonts w:cs="B Nazanin"/>
          <w:sz w:val="28"/>
          <w:szCs w:val="28"/>
          <w:lang w:bidi="fa-IR"/>
        </w:rPr>
        <w:t>Underline</w:t>
      </w:r>
      <w:r>
        <w:rPr>
          <w:rFonts w:cs="B Nazanin" w:hint="cs"/>
          <w:sz w:val="28"/>
          <w:szCs w:val="28"/>
          <w:rtl/>
          <w:lang w:bidi="fa-IR"/>
        </w:rPr>
        <w:t xml:space="preserve"> استفاده شود. اگر پس‌زمینۀ سیاه، پیش‌زمینۀ یک پیوند (</w:t>
      </w:r>
      <w:r w:rsidRPr="00AF7FBC">
        <w:rPr>
          <w:rFonts w:cs="B Nazanin"/>
          <w:sz w:val="28"/>
          <w:szCs w:val="28"/>
          <w:lang w:bidi="fa-IR"/>
        </w:rPr>
        <w:t>Link</w:t>
      </w:r>
      <w:r>
        <w:rPr>
          <w:rFonts w:cs="B Nazanin" w:hint="cs"/>
          <w:sz w:val="28"/>
          <w:szCs w:val="28"/>
          <w:rtl/>
          <w:lang w:bidi="fa-IR"/>
        </w:rPr>
        <w:t xml:space="preserve">) باشد و به صورت کد </w:t>
      </w:r>
      <w:r>
        <w:rPr>
          <w:rFonts w:cs="Times New Roman" w:hint="cs"/>
          <w:sz w:val="28"/>
          <w:szCs w:val="28"/>
          <w:rtl/>
          <w:lang w:bidi="fa-IR"/>
        </w:rPr>
        <w:t>#</w:t>
      </w:r>
      <w:r>
        <w:rPr>
          <w:rFonts w:cs="B Nazanin" w:hint="cs"/>
          <w:sz w:val="28"/>
          <w:szCs w:val="28"/>
          <w:rtl/>
          <w:lang w:bidi="fa-IR"/>
        </w:rPr>
        <w:t xml:space="preserve"> رنگ </w:t>
      </w:r>
      <w:r w:rsidRPr="00753B87">
        <w:rPr>
          <w:rFonts w:cs="B Nazanin"/>
          <w:sz w:val="28"/>
          <w:szCs w:val="28"/>
          <w:lang w:bidi="fa-IR"/>
        </w:rPr>
        <w:t>Link</w:t>
      </w:r>
      <w:r>
        <w:rPr>
          <w:rFonts w:cs="B Nazanin" w:hint="cs"/>
          <w:sz w:val="28"/>
          <w:szCs w:val="28"/>
          <w:rtl/>
          <w:lang w:bidi="fa-IR"/>
        </w:rPr>
        <w:t xml:space="preserve"> با پس‌زمینه تنظیم گردد، باید عددی مثل 3366 را در نظر گرفت تا </w:t>
      </w:r>
      <w:r>
        <w:rPr>
          <w:rFonts w:cs="B Nazanin"/>
          <w:sz w:val="28"/>
          <w:szCs w:val="28"/>
          <w:lang w:bidi="fa-IR"/>
        </w:rPr>
        <w:t>Link</w:t>
      </w:r>
      <w:r>
        <w:rPr>
          <w:rFonts w:cs="B Nazanin" w:hint="cs"/>
          <w:sz w:val="28"/>
          <w:szCs w:val="28"/>
          <w:rtl/>
          <w:lang w:bidi="fa-IR"/>
        </w:rPr>
        <w:t xml:space="preserve"> برای افرادی که دچار محدودیت</w:t>
      </w:r>
      <w:r>
        <w:rPr>
          <w:rFonts w:cs="B Nazanin" w:hint="cs"/>
          <w:sz w:val="28"/>
          <w:szCs w:val="28"/>
          <w:rtl/>
          <w:lang w:bidi="fa-IR"/>
        </w:rPr>
        <w:softHyphen/>
        <w:t xml:space="preserve">های </w:t>
      </w:r>
      <w:r w:rsidRPr="00753B87">
        <w:rPr>
          <w:rFonts w:cs="B Nazanin" w:hint="cs"/>
          <w:sz w:val="28"/>
          <w:szCs w:val="28"/>
          <w:rtl/>
          <w:lang w:bidi="fa-IR"/>
        </w:rPr>
        <w:t xml:space="preserve">تشخیص </w:t>
      </w:r>
      <w:r>
        <w:rPr>
          <w:rFonts w:cs="B Nazanin" w:hint="cs"/>
          <w:sz w:val="28"/>
          <w:szCs w:val="28"/>
          <w:rtl/>
          <w:lang w:bidi="fa-IR"/>
        </w:rPr>
        <w:t>رنگ هستند، قابل تشخیص شود.</w:t>
      </w:r>
    </w:p>
    <w:p w:rsidR="00533AE8" w:rsidRPr="0008300A" w:rsidRDefault="00533AE8" w:rsidP="00533AE8">
      <w:pPr>
        <w:pStyle w:val="Heading2"/>
        <w:numPr>
          <w:ilvl w:val="0"/>
          <w:numId w:val="2"/>
        </w:numPr>
        <w:bidi/>
        <w:rPr>
          <w:rFonts w:cs="B Nazanin"/>
          <w:color w:val="000000" w:themeColor="text1"/>
          <w:sz w:val="28"/>
          <w:szCs w:val="28"/>
          <w:rtl/>
          <w:lang w:bidi="fa-IR"/>
        </w:rPr>
      </w:pPr>
      <w:bookmarkStart w:id="7" w:name="_Toc492562027"/>
      <w:r w:rsidRPr="00706726">
        <w:rPr>
          <w:rStyle w:val="Heading1Char"/>
          <w:rFonts w:cs="B Nazanin" w:hint="cs"/>
          <w:color w:val="auto"/>
          <w:rtl/>
        </w:rPr>
        <w:t>استفاده از الگوهای خاص برای تشخیص عناصر رنگی</w:t>
      </w:r>
      <w:bookmarkEnd w:id="7"/>
    </w:p>
    <w:p w:rsidR="00533AE8" w:rsidRDefault="00533AE8" w:rsidP="00533AE8">
      <w:pPr>
        <w:bidi/>
        <w:spacing w:after="0" w:line="240" w:lineRule="auto"/>
        <w:jc w:val="lowKashida"/>
        <w:rPr>
          <w:rFonts w:cs="B Nazanin"/>
          <w:sz w:val="28"/>
          <w:szCs w:val="28"/>
          <w:rtl/>
          <w:lang w:bidi="fa-IR"/>
        </w:rPr>
      </w:pPr>
      <w:r>
        <w:rPr>
          <w:rFonts w:cs="B Nazanin" w:hint="cs"/>
          <w:sz w:val="28"/>
          <w:szCs w:val="28"/>
          <w:rtl/>
          <w:lang w:bidi="fa-IR"/>
        </w:rPr>
        <w:t xml:space="preserve">در این قسمت از استاندارد، دستورالعمل </w:t>
      </w:r>
      <w:r>
        <w:rPr>
          <w:rFonts w:cs="B Nazanin"/>
          <w:sz w:val="28"/>
          <w:szCs w:val="28"/>
          <w:lang w:bidi="fa-IR"/>
        </w:rPr>
        <w:t>G111</w:t>
      </w:r>
      <w:r>
        <w:rPr>
          <w:rFonts w:cs="B Nazanin" w:hint="cs"/>
          <w:sz w:val="28"/>
          <w:szCs w:val="28"/>
          <w:rtl/>
          <w:lang w:bidi="fa-IR"/>
        </w:rPr>
        <w:t xml:space="preserve"> بررسی می</w:t>
      </w:r>
      <w:r>
        <w:rPr>
          <w:rFonts w:cs="B Nazanin"/>
          <w:sz w:val="28"/>
          <w:szCs w:val="28"/>
          <w:rtl/>
          <w:lang w:bidi="fa-IR"/>
        </w:rPr>
        <w:softHyphen/>
      </w:r>
      <w:r>
        <w:rPr>
          <w:rFonts w:cs="B Nazanin" w:hint="cs"/>
          <w:sz w:val="28"/>
          <w:szCs w:val="28"/>
          <w:rtl/>
          <w:lang w:bidi="fa-IR"/>
        </w:rPr>
        <w:t>گردد. یکی دیگر از موضوع‌های مرتبط با توسعۀ دسترسی از نگرگاه تشخیص رنگ، وجود الگوهای خاص در برخی از صفحات است.</w:t>
      </w:r>
    </w:p>
    <w:p w:rsidR="00533AE8" w:rsidRPr="0008300A" w:rsidRDefault="00533AE8" w:rsidP="00533AE8">
      <w:pPr>
        <w:pStyle w:val="Heading3"/>
        <w:bidi/>
        <w:ind w:left="947"/>
        <w:rPr>
          <w:rFonts w:cs="B Nazanin"/>
          <w:color w:val="000000" w:themeColor="text1"/>
          <w:sz w:val="28"/>
          <w:szCs w:val="28"/>
          <w:rtl/>
          <w:lang w:bidi="fa-IR"/>
        </w:rPr>
      </w:pPr>
      <w:bookmarkStart w:id="8" w:name="_Toc492562028"/>
      <w:r>
        <w:rPr>
          <w:rFonts w:cs="B Nazanin" w:hint="cs"/>
          <w:color w:val="000000" w:themeColor="text1"/>
          <w:sz w:val="28"/>
          <w:szCs w:val="28"/>
          <w:rtl/>
          <w:lang w:bidi="fa-IR"/>
        </w:rPr>
        <w:t>5</w:t>
      </w:r>
      <w:r>
        <w:rPr>
          <w:rFonts w:cs="B Nazanin" w:hint="cs"/>
          <w:color w:val="000000" w:themeColor="text1"/>
          <w:sz w:val="28"/>
          <w:szCs w:val="28"/>
          <w:rtl/>
          <w:lang w:bidi="fa-IR"/>
        </w:rPr>
        <w:t>-1.</w:t>
      </w:r>
      <w:r w:rsidRPr="0008300A">
        <w:rPr>
          <w:rFonts w:cs="B Nazanin" w:hint="cs"/>
          <w:color w:val="000000" w:themeColor="text1"/>
          <w:sz w:val="28"/>
          <w:szCs w:val="28"/>
          <w:rtl/>
          <w:lang w:bidi="fa-IR"/>
        </w:rPr>
        <w:t xml:space="preserve"> </w:t>
      </w:r>
      <w:r w:rsidRPr="00C951FC">
        <w:rPr>
          <w:rStyle w:val="Heading2Char"/>
          <w:rFonts w:cs="B Nazanin" w:hint="cs"/>
          <w:b/>
          <w:bCs/>
          <w:color w:val="auto"/>
          <w:rtl/>
        </w:rPr>
        <w:t>مثال: نقشۀ مراکز شهری</w:t>
      </w:r>
      <w:bookmarkEnd w:id="8"/>
    </w:p>
    <w:p w:rsidR="00533AE8" w:rsidRDefault="00533AE8" w:rsidP="00533AE8">
      <w:pPr>
        <w:bidi/>
        <w:spacing w:after="0" w:line="240" w:lineRule="auto"/>
        <w:jc w:val="lowKashida"/>
        <w:rPr>
          <w:rFonts w:cs="B Nazanin"/>
          <w:sz w:val="28"/>
          <w:szCs w:val="28"/>
          <w:rtl/>
          <w:lang w:bidi="fa-IR"/>
        </w:rPr>
      </w:pPr>
      <w:r>
        <w:rPr>
          <w:rFonts w:cs="B Nazanin" w:hint="cs"/>
          <w:sz w:val="28"/>
          <w:szCs w:val="28"/>
          <w:rtl/>
          <w:lang w:bidi="fa-IR"/>
        </w:rPr>
        <w:t>برای مثال، در صفحۀ وب نقشه</w:t>
      </w:r>
      <w:r>
        <w:rPr>
          <w:rFonts w:cs="B Nazanin"/>
          <w:sz w:val="28"/>
          <w:szCs w:val="28"/>
          <w:rtl/>
          <w:lang w:bidi="fa-IR"/>
        </w:rPr>
        <w:softHyphen/>
      </w:r>
      <w:r>
        <w:rPr>
          <w:rFonts w:cs="B Nazanin" w:hint="cs"/>
          <w:sz w:val="28"/>
          <w:szCs w:val="28"/>
          <w:rtl/>
          <w:lang w:bidi="fa-IR"/>
        </w:rPr>
        <w:t xml:space="preserve">ای شهری وجود دارد که از مراکز مختلف تشکیل شده و با الگوها و اشکال مختلف، در نقشۀ مبتنی بر وب نمایش داده شده است. این </w:t>
      </w:r>
      <w:r w:rsidRPr="00B94269">
        <w:rPr>
          <w:rFonts w:cs="B Nazanin" w:hint="cs"/>
          <w:sz w:val="28"/>
          <w:szCs w:val="28"/>
          <w:rtl/>
          <w:lang w:bidi="fa-IR"/>
        </w:rPr>
        <w:t>اشکال</w:t>
      </w:r>
      <w:r>
        <w:rPr>
          <w:rFonts w:cs="B Nazanin" w:hint="cs"/>
          <w:sz w:val="28"/>
          <w:szCs w:val="28"/>
          <w:rtl/>
          <w:lang w:bidi="fa-IR"/>
        </w:rPr>
        <w:t xml:space="preserve"> خواهی‌نخواهی دارای یک رنگ متفاوت با یک الگوی متفاوت‌اند.</w:t>
      </w:r>
    </w:p>
    <w:p w:rsidR="00533AE8" w:rsidRPr="0008300A" w:rsidRDefault="00533AE8" w:rsidP="00533AE8">
      <w:pPr>
        <w:pStyle w:val="Heading3"/>
        <w:bidi/>
        <w:ind w:left="947"/>
        <w:rPr>
          <w:rFonts w:cs="B Nazanin"/>
          <w:color w:val="000000" w:themeColor="text1"/>
          <w:sz w:val="28"/>
          <w:szCs w:val="28"/>
          <w:rtl/>
          <w:lang w:bidi="fa-IR"/>
        </w:rPr>
      </w:pPr>
      <w:bookmarkStart w:id="9" w:name="_Toc492562029"/>
      <w:r>
        <w:rPr>
          <w:rFonts w:cs="B Nazanin" w:hint="cs"/>
          <w:color w:val="000000" w:themeColor="text1"/>
          <w:sz w:val="28"/>
          <w:szCs w:val="28"/>
          <w:rtl/>
          <w:lang w:bidi="fa-IR"/>
        </w:rPr>
        <w:t>5</w:t>
      </w:r>
      <w:r>
        <w:rPr>
          <w:rFonts w:cs="B Nazanin" w:hint="cs"/>
          <w:color w:val="000000" w:themeColor="text1"/>
          <w:sz w:val="28"/>
          <w:szCs w:val="28"/>
          <w:rtl/>
          <w:lang w:bidi="fa-IR"/>
        </w:rPr>
        <w:t>-2.</w:t>
      </w:r>
      <w:r w:rsidRPr="0008300A">
        <w:rPr>
          <w:rFonts w:cs="B Nazanin" w:hint="cs"/>
          <w:color w:val="000000" w:themeColor="text1"/>
          <w:sz w:val="28"/>
          <w:szCs w:val="28"/>
          <w:rtl/>
          <w:lang w:bidi="fa-IR"/>
        </w:rPr>
        <w:t xml:space="preserve"> </w:t>
      </w:r>
      <w:r w:rsidRPr="00C951FC">
        <w:rPr>
          <w:rStyle w:val="Heading2Char"/>
          <w:rFonts w:cs="B Nazanin" w:hint="cs"/>
          <w:b/>
          <w:bCs/>
          <w:color w:val="auto"/>
          <w:rtl/>
        </w:rPr>
        <w:t>مثال: نقشۀ حمل‌ونقل شهری</w:t>
      </w:r>
      <w:bookmarkEnd w:id="9"/>
    </w:p>
    <w:p w:rsidR="00533AE8" w:rsidRDefault="00533AE8" w:rsidP="00533AE8">
      <w:pPr>
        <w:bidi/>
        <w:spacing w:after="0" w:line="240" w:lineRule="auto"/>
        <w:jc w:val="lowKashida"/>
        <w:rPr>
          <w:rFonts w:cs="B Nazanin"/>
          <w:sz w:val="28"/>
          <w:szCs w:val="28"/>
          <w:rtl/>
          <w:lang w:bidi="fa-IR"/>
        </w:rPr>
      </w:pPr>
      <w:r>
        <w:rPr>
          <w:rFonts w:cs="B Nazanin" w:hint="cs"/>
          <w:sz w:val="28"/>
          <w:szCs w:val="28"/>
          <w:rtl/>
          <w:lang w:bidi="fa-IR"/>
        </w:rPr>
        <w:t>در مثال دیگر، نقشه</w:t>
      </w:r>
      <w:r>
        <w:rPr>
          <w:rFonts w:cs="B Nazanin"/>
          <w:sz w:val="28"/>
          <w:szCs w:val="28"/>
          <w:rtl/>
          <w:lang w:bidi="fa-IR"/>
        </w:rPr>
        <w:softHyphen/>
      </w:r>
      <w:r>
        <w:rPr>
          <w:rFonts w:cs="B Nazanin" w:hint="cs"/>
          <w:sz w:val="28"/>
          <w:szCs w:val="28"/>
          <w:rtl/>
          <w:lang w:bidi="fa-IR"/>
        </w:rPr>
        <w:t>ای است که سیستم حمل‌ونقل یک شهر را با رنگ‌های مختلف نشان می‌دهد. در این نقشه مکان‌ها با استفاده از صداهای مختلف در کنار رنگ‌ها و الگوها، نشان داده می‌شوند.</w:t>
      </w:r>
    </w:p>
    <w:p w:rsidR="00533AE8" w:rsidRPr="0008300A" w:rsidRDefault="00533AE8" w:rsidP="00533AE8">
      <w:pPr>
        <w:pStyle w:val="Heading3"/>
        <w:bidi/>
        <w:ind w:left="947"/>
        <w:rPr>
          <w:rFonts w:cs="B Nazanin"/>
          <w:color w:val="000000" w:themeColor="text1"/>
          <w:sz w:val="28"/>
          <w:szCs w:val="28"/>
          <w:rtl/>
          <w:lang w:bidi="fa-IR"/>
        </w:rPr>
      </w:pPr>
      <w:bookmarkStart w:id="10" w:name="_Toc492562030"/>
      <w:r>
        <w:rPr>
          <w:rFonts w:cs="B Nazanin" w:hint="cs"/>
          <w:color w:val="000000" w:themeColor="text1"/>
          <w:sz w:val="28"/>
          <w:szCs w:val="28"/>
          <w:rtl/>
          <w:lang w:bidi="fa-IR"/>
        </w:rPr>
        <w:t>5</w:t>
      </w:r>
      <w:r>
        <w:rPr>
          <w:rFonts w:cs="B Nazanin" w:hint="cs"/>
          <w:color w:val="000000" w:themeColor="text1"/>
          <w:sz w:val="28"/>
          <w:szCs w:val="28"/>
          <w:rtl/>
          <w:lang w:bidi="fa-IR"/>
        </w:rPr>
        <w:t>-</w:t>
      </w:r>
      <w:r w:rsidRPr="0008300A">
        <w:rPr>
          <w:rFonts w:cs="B Nazanin" w:hint="cs"/>
          <w:color w:val="000000" w:themeColor="text1"/>
          <w:sz w:val="28"/>
          <w:szCs w:val="28"/>
          <w:rtl/>
          <w:lang w:bidi="fa-IR"/>
        </w:rPr>
        <w:t>3</w:t>
      </w:r>
      <w:r>
        <w:rPr>
          <w:rFonts w:cs="B Nazanin" w:hint="cs"/>
          <w:color w:val="000000" w:themeColor="text1"/>
          <w:sz w:val="28"/>
          <w:szCs w:val="28"/>
          <w:rtl/>
          <w:lang w:bidi="fa-IR"/>
        </w:rPr>
        <w:t>.</w:t>
      </w:r>
      <w:r w:rsidRPr="0008300A">
        <w:rPr>
          <w:rFonts w:cs="B Nazanin" w:hint="cs"/>
          <w:color w:val="000000" w:themeColor="text1"/>
          <w:sz w:val="28"/>
          <w:szCs w:val="28"/>
          <w:rtl/>
          <w:lang w:bidi="fa-IR"/>
        </w:rPr>
        <w:t xml:space="preserve"> </w:t>
      </w:r>
      <w:r w:rsidRPr="00C951FC">
        <w:rPr>
          <w:rStyle w:val="Heading2Char"/>
          <w:rFonts w:cs="B Nazanin" w:hint="cs"/>
          <w:b/>
          <w:bCs/>
          <w:color w:val="auto"/>
          <w:rtl/>
        </w:rPr>
        <w:t>مثال: روندنما (فلوچارت)</w:t>
      </w:r>
      <w:bookmarkEnd w:id="10"/>
    </w:p>
    <w:p w:rsidR="00533AE8" w:rsidRDefault="00533AE8" w:rsidP="00533AE8">
      <w:pPr>
        <w:bidi/>
        <w:spacing w:after="0" w:line="240" w:lineRule="auto"/>
        <w:jc w:val="lowKashida"/>
        <w:rPr>
          <w:rFonts w:cs="B Nazanin"/>
          <w:sz w:val="28"/>
          <w:szCs w:val="28"/>
          <w:rtl/>
          <w:lang w:bidi="fa-IR"/>
        </w:rPr>
      </w:pPr>
      <w:r>
        <w:rPr>
          <w:rFonts w:cs="B Nazanin" w:hint="cs"/>
          <w:sz w:val="28"/>
          <w:szCs w:val="28"/>
          <w:rtl/>
          <w:lang w:bidi="fa-IR"/>
        </w:rPr>
        <w:t>در یک مثال گویاتر، روندنمایی (فلوچارتی) وجود دارد که از ابتدا تا انتهای یک فرایند کاری را شرح می‌دهد. روندنما (فلوچارت) خواهی‌نخواهی دارای الگوها و شکل</w:t>
      </w:r>
      <w:r>
        <w:rPr>
          <w:rFonts w:cs="B Nazanin"/>
          <w:sz w:val="28"/>
          <w:szCs w:val="28"/>
          <w:rtl/>
          <w:lang w:bidi="fa-IR"/>
        </w:rPr>
        <w:softHyphen/>
      </w:r>
      <w:r>
        <w:rPr>
          <w:rFonts w:cs="B Nazanin" w:hint="cs"/>
          <w:sz w:val="28"/>
          <w:szCs w:val="28"/>
          <w:rtl/>
          <w:lang w:bidi="fa-IR"/>
        </w:rPr>
        <w:t>ها با رنگ‌های مختلف است. این شکل</w:t>
      </w:r>
      <w:r>
        <w:rPr>
          <w:rFonts w:cs="B Nazanin"/>
          <w:sz w:val="28"/>
          <w:szCs w:val="28"/>
          <w:rtl/>
          <w:lang w:bidi="fa-IR"/>
        </w:rPr>
        <w:softHyphen/>
      </w:r>
      <w:r>
        <w:rPr>
          <w:rFonts w:cs="B Nazanin" w:hint="cs"/>
          <w:sz w:val="28"/>
          <w:szCs w:val="28"/>
          <w:rtl/>
          <w:lang w:bidi="fa-IR"/>
        </w:rPr>
        <w:t>ها و رنگ‌های مختلف در یک پیش‌زمینۀ سبزرنگی قرار دارند همچنین روندنما (فلوچارت) را پیکان</w:t>
      </w:r>
      <w:r>
        <w:rPr>
          <w:rFonts w:cs="B Nazanin"/>
          <w:sz w:val="28"/>
          <w:szCs w:val="28"/>
          <w:rtl/>
          <w:lang w:bidi="fa-IR"/>
        </w:rPr>
        <w:softHyphen/>
      </w:r>
      <w:r>
        <w:rPr>
          <w:rFonts w:cs="B Nazanin" w:hint="cs"/>
          <w:sz w:val="28"/>
          <w:szCs w:val="28"/>
          <w:rtl/>
          <w:lang w:bidi="fa-IR"/>
        </w:rPr>
        <w:t>ها که خود نوعی الگو هستند، هدایت می‌کنند تا به گام</w:t>
      </w:r>
      <w:r>
        <w:rPr>
          <w:rFonts w:cs="B Nazanin"/>
          <w:sz w:val="28"/>
          <w:szCs w:val="28"/>
          <w:rtl/>
          <w:lang w:bidi="fa-IR"/>
        </w:rPr>
        <w:softHyphen/>
      </w:r>
      <w:r>
        <w:rPr>
          <w:rFonts w:cs="B Nazanin" w:hint="cs"/>
          <w:sz w:val="28"/>
          <w:szCs w:val="28"/>
          <w:rtl/>
          <w:lang w:bidi="fa-IR"/>
        </w:rPr>
        <w:t>های بعدی برود.</w:t>
      </w:r>
    </w:p>
    <w:p w:rsidR="00533AE8" w:rsidRPr="0008300A" w:rsidRDefault="00533AE8" w:rsidP="00533AE8">
      <w:pPr>
        <w:pStyle w:val="Heading3"/>
        <w:bidi/>
        <w:ind w:left="947"/>
        <w:rPr>
          <w:rFonts w:cs="B Nazanin"/>
          <w:color w:val="000000" w:themeColor="text1"/>
          <w:sz w:val="28"/>
          <w:szCs w:val="28"/>
          <w:rtl/>
          <w:lang w:bidi="fa-IR"/>
        </w:rPr>
      </w:pPr>
      <w:bookmarkStart w:id="11" w:name="_Toc492562031"/>
      <w:r>
        <w:rPr>
          <w:rFonts w:cs="B Nazanin" w:hint="cs"/>
          <w:color w:val="000000" w:themeColor="text1"/>
          <w:sz w:val="28"/>
          <w:szCs w:val="28"/>
          <w:rtl/>
          <w:lang w:bidi="fa-IR"/>
        </w:rPr>
        <w:t>5</w:t>
      </w:r>
      <w:r>
        <w:rPr>
          <w:rFonts w:cs="B Nazanin" w:hint="cs"/>
          <w:color w:val="000000" w:themeColor="text1"/>
          <w:sz w:val="28"/>
          <w:szCs w:val="28"/>
          <w:rtl/>
          <w:lang w:bidi="fa-IR"/>
        </w:rPr>
        <w:t>-</w:t>
      </w:r>
      <w:r w:rsidRPr="0008300A">
        <w:rPr>
          <w:rFonts w:cs="B Nazanin" w:hint="cs"/>
          <w:color w:val="000000" w:themeColor="text1"/>
          <w:sz w:val="28"/>
          <w:szCs w:val="28"/>
          <w:rtl/>
          <w:lang w:bidi="fa-IR"/>
        </w:rPr>
        <w:t>4</w:t>
      </w:r>
      <w:r>
        <w:rPr>
          <w:rFonts w:cs="B Nazanin" w:hint="cs"/>
          <w:color w:val="000000" w:themeColor="text1"/>
          <w:sz w:val="28"/>
          <w:szCs w:val="28"/>
          <w:rtl/>
          <w:lang w:bidi="fa-IR"/>
        </w:rPr>
        <w:t>.</w:t>
      </w:r>
      <w:r w:rsidRPr="0008300A">
        <w:rPr>
          <w:rFonts w:cs="B Nazanin" w:hint="cs"/>
          <w:color w:val="000000" w:themeColor="text1"/>
          <w:sz w:val="28"/>
          <w:szCs w:val="28"/>
          <w:rtl/>
          <w:lang w:bidi="fa-IR"/>
        </w:rPr>
        <w:t xml:space="preserve"> </w:t>
      </w:r>
      <w:r w:rsidRPr="00C951FC">
        <w:rPr>
          <w:rStyle w:val="Heading2Char"/>
          <w:rFonts w:cs="B Nazanin" w:hint="cs"/>
          <w:b/>
          <w:bCs/>
          <w:color w:val="auto"/>
          <w:rtl/>
        </w:rPr>
        <w:t>مثال: بازی تعاملی تحت وب</w:t>
      </w:r>
      <w:bookmarkEnd w:id="11"/>
    </w:p>
    <w:p w:rsidR="00533AE8" w:rsidRDefault="00533AE8" w:rsidP="00533AE8">
      <w:pPr>
        <w:bidi/>
        <w:spacing w:after="0" w:line="240" w:lineRule="auto"/>
        <w:jc w:val="lowKashida"/>
        <w:rPr>
          <w:rFonts w:cs="B Nazanin"/>
          <w:sz w:val="28"/>
          <w:szCs w:val="28"/>
          <w:rtl/>
          <w:lang w:bidi="fa-IR"/>
        </w:rPr>
      </w:pPr>
      <w:r>
        <w:rPr>
          <w:rFonts w:cs="B Nazanin" w:hint="cs"/>
          <w:sz w:val="28"/>
          <w:szCs w:val="28"/>
          <w:rtl/>
          <w:lang w:bidi="fa-IR"/>
        </w:rPr>
        <w:t>مثال پایانی این بخش محتوا، یک بازی تعاملی تحت وب است. این بازی</w:t>
      </w:r>
      <w:r>
        <w:rPr>
          <w:rFonts w:cs="B Nazanin"/>
          <w:sz w:val="28"/>
          <w:szCs w:val="28"/>
          <w:rtl/>
          <w:lang w:bidi="fa-IR"/>
        </w:rPr>
        <w:t xml:space="preserve"> </w:t>
      </w:r>
      <w:r>
        <w:rPr>
          <w:rFonts w:cs="B Nazanin" w:hint="cs"/>
          <w:sz w:val="28"/>
          <w:szCs w:val="28"/>
          <w:rtl/>
          <w:lang w:bidi="fa-IR"/>
        </w:rPr>
        <w:t>4 بازیگر دارد که با هم در حال بازی کردن هستند و هم‌زمان از رنگ‌ها و الگوهای مختلف استفاده می</w:t>
      </w:r>
      <w:r>
        <w:rPr>
          <w:rFonts w:cs="B Nazanin"/>
          <w:sz w:val="28"/>
          <w:szCs w:val="28"/>
          <w:rtl/>
          <w:lang w:bidi="fa-IR"/>
        </w:rPr>
        <w:softHyphen/>
      </w:r>
      <w:r>
        <w:rPr>
          <w:rFonts w:cs="B Nazanin" w:hint="cs"/>
          <w:sz w:val="28"/>
          <w:szCs w:val="28"/>
          <w:rtl/>
          <w:lang w:bidi="fa-IR"/>
        </w:rPr>
        <w:t>کنند. این مثال</w:t>
      </w:r>
      <w:r>
        <w:rPr>
          <w:rFonts w:cs="B Nazanin"/>
          <w:sz w:val="28"/>
          <w:szCs w:val="28"/>
          <w:rtl/>
          <w:lang w:bidi="fa-IR"/>
        </w:rPr>
        <w:softHyphen/>
      </w:r>
      <w:r>
        <w:rPr>
          <w:rFonts w:cs="B Nazanin" w:hint="cs"/>
          <w:sz w:val="28"/>
          <w:szCs w:val="28"/>
          <w:rtl/>
          <w:lang w:bidi="fa-IR"/>
        </w:rPr>
        <w:t>ها درواقع همچون راهکارهایی است که یک طراح وب در هنگام استفاده از الگوهای رنگی می‌تواند پیش رو داشته باشد. این راهکارها همچنین می‌توانند استفادۀ بهنگام از جایگزین‌های متنی باشد یا</w:t>
      </w:r>
      <w:r>
        <w:rPr>
          <w:rFonts w:cs="B Nazanin"/>
          <w:sz w:val="28"/>
          <w:szCs w:val="28"/>
          <w:rtl/>
          <w:lang w:bidi="fa-IR"/>
        </w:rPr>
        <w:t xml:space="preserve"> </w:t>
      </w:r>
      <w:r>
        <w:rPr>
          <w:rFonts w:cs="B Nazanin" w:hint="cs"/>
          <w:sz w:val="28"/>
          <w:szCs w:val="28"/>
          <w:rtl/>
          <w:lang w:bidi="fa-IR"/>
        </w:rPr>
        <w:t xml:space="preserve">کاربرد </w:t>
      </w:r>
      <w:r>
        <w:rPr>
          <w:rFonts w:cs="B Nazanin"/>
          <w:sz w:val="28"/>
          <w:szCs w:val="28"/>
          <w:lang w:bidi="fa-IR"/>
        </w:rPr>
        <w:t>Semantic</w:t>
      </w:r>
      <w:r>
        <w:rPr>
          <w:rFonts w:cs="B Nazanin" w:hint="cs"/>
          <w:sz w:val="28"/>
          <w:szCs w:val="28"/>
          <w:rtl/>
          <w:lang w:bidi="fa-IR"/>
        </w:rPr>
        <w:t xml:space="preserve"> های </w:t>
      </w:r>
      <w:r>
        <w:rPr>
          <w:rFonts w:cs="B Nazanin"/>
          <w:sz w:val="28"/>
          <w:szCs w:val="28"/>
          <w:lang w:bidi="fa-IR"/>
        </w:rPr>
        <w:t>Html</w:t>
      </w:r>
      <w:r>
        <w:rPr>
          <w:rFonts w:cs="B Nazanin" w:hint="cs"/>
          <w:sz w:val="28"/>
          <w:szCs w:val="28"/>
          <w:rtl/>
          <w:lang w:bidi="fa-IR"/>
        </w:rPr>
        <w:t xml:space="preserve"> یا سایر مباحثی که در این استاندارد به آن‌ها اشاره شد. حتی می‌توان استفاده از تضادهای رنگی را در پس‌زمینه یا پیش‌زمینه در نظر گرفت.</w:t>
      </w:r>
    </w:p>
    <w:p w:rsidR="00533AE8" w:rsidRPr="0008300A" w:rsidRDefault="00533AE8" w:rsidP="00533AE8">
      <w:pPr>
        <w:pStyle w:val="Heading2"/>
        <w:numPr>
          <w:ilvl w:val="0"/>
          <w:numId w:val="2"/>
        </w:numPr>
        <w:bidi/>
        <w:rPr>
          <w:rFonts w:cs="B Nazanin"/>
          <w:color w:val="000000" w:themeColor="text1"/>
          <w:sz w:val="28"/>
          <w:szCs w:val="28"/>
          <w:rtl/>
          <w:lang w:bidi="fa-IR"/>
        </w:rPr>
      </w:pPr>
      <w:bookmarkStart w:id="12" w:name="_Toc492562032"/>
      <w:r w:rsidRPr="00706726">
        <w:rPr>
          <w:rStyle w:val="Heading1Char"/>
          <w:rFonts w:cs="B Nazanin" w:hint="cs"/>
          <w:color w:val="auto"/>
          <w:rtl/>
        </w:rPr>
        <w:lastRenderedPageBreak/>
        <w:t xml:space="preserve">استفاده از </w:t>
      </w:r>
      <w:r w:rsidRPr="00706726">
        <w:rPr>
          <w:rStyle w:val="Heading1Char"/>
          <w:rFonts w:cs="B Nazanin"/>
          <w:color w:val="auto"/>
        </w:rPr>
        <w:t>CSS</w:t>
      </w:r>
      <w:r w:rsidRPr="00706726">
        <w:rPr>
          <w:rStyle w:val="Heading1Char"/>
          <w:rFonts w:cs="B Nazanin" w:hint="cs"/>
          <w:color w:val="auto"/>
          <w:rtl/>
        </w:rPr>
        <w:t xml:space="preserve"> برای تغییر رابط‌های کاربری</w:t>
      </w:r>
      <w:bookmarkEnd w:id="12"/>
    </w:p>
    <w:p w:rsidR="00533AE8" w:rsidRDefault="00533AE8" w:rsidP="00533AE8">
      <w:pPr>
        <w:bidi/>
        <w:spacing w:after="0" w:line="240" w:lineRule="auto"/>
        <w:jc w:val="lowKashida"/>
        <w:rPr>
          <w:rFonts w:cs="B Nazanin"/>
          <w:sz w:val="28"/>
          <w:szCs w:val="28"/>
          <w:rtl/>
          <w:lang w:bidi="fa-IR"/>
        </w:rPr>
      </w:pPr>
      <w:r>
        <w:rPr>
          <w:rFonts w:cs="B Nazanin" w:hint="cs"/>
          <w:sz w:val="28"/>
          <w:szCs w:val="28"/>
          <w:rtl/>
          <w:lang w:bidi="fa-IR"/>
        </w:rPr>
        <w:t xml:space="preserve">در این قسمت از استاندارد، دستورالعمل </w:t>
      </w:r>
      <w:r>
        <w:rPr>
          <w:rFonts w:cs="B Nazanin"/>
          <w:sz w:val="28"/>
          <w:szCs w:val="28"/>
          <w:lang w:bidi="fa-IR"/>
        </w:rPr>
        <w:t>C15</w:t>
      </w:r>
      <w:r>
        <w:rPr>
          <w:rFonts w:cs="B Nazanin" w:hint="cs"/>
          <w:sz w:val="28"/>
          <w:szCs w:val="28"/>
          <w:rtl/>
          <w:lang w:bidi="fa-IR"/>
        </w:rPr>
        <w:t xml:space="preserve"> بررسی می</w:t>
      </w:r>
      <w:r>
        <w:rPr>
          <w:rFonts w:cs="B Nazanin"/>
          <w:sz w:val="28"/>
          <w:szCs w:val="28"/>
          <w:rtl/>
          <w:lang w:bidi="fa-IR"/>
        </w:rPr>
        <w:softHyphen/>
      </w:r>
      <w:r>
        <w:rPr>
          <w:rFonts w:cs="B Nazanin" w:hint="cs"/>
          <w:sz w:val="28"/>
          <w:szCs w:val="28"/>
          <w:rtl/>
          <w:lang w:bidi="fa-IR"/>
        </w:rPr>
        <w:t xml:space="preserve">شود. از </w:t>
      </w:r>
      <w:r>
        <w:rPr>
          <w:rFonts w:cs="B Nazanin"/>
          <w:sz w:val="28"/>
          <w:szCs w:val="28"/>
          <w:lang w:bidi="fa-IR"/>
        </w:rPr>
        <w:t>CSS</w:t>
      </w:r>
      <w:r>
        <w:rPr>
          <w:rFonts w:cs="B Nazanin" w:hint="cs"/>
          <w:sz w:val="28"/>
          <w:szCs w:val="28"/>
          <w:rtl/>
          <w:lang w:bidi="fa-IR"/>
        </w:rPr>
        <w:t xml:space="preserve"> برای تغییر ارائه رابط کاربری استفاده می‌شود؛ زمانی‌که به تمرکز مبتنی بر تعامل بین عناصر نمایش‌یافته در صفحۀ وب نیاز است. گاهی عناصر دیداری‌ای که در صفحۀ وب نمایش داده می‌شوند، مانند دکمه</w:t>
      </w:r>
      <w:r>
        <w:rPr>
          <w:rFonts w:cs="B Nazanin"/>
          <w:sz w:val="28"/>
          <w:szCs w:val="28"/>
          <w:rtl/>
          <w:lang w:bidi="fa-IR"/>
        </w:rPr>
        <w:softHyphen/>
      </w:r>
      <w:r>
        <w:rPr>
          <w:rFonts w:cs="B Nazanin" w:hint="cs"/>
          <w:sz w:val="28"/>
          <w:szCs w:val="28"/>
          <w:rtl/>
          <w:lang w:bidi="fa-IR"/>
        </w:rPr>
        <w:t>ها و زمینه‌ها، عناصری هستند که تمرکز روی آن‌ها با تعامل با آن‌ها توأم است. گاهی ممکن است این عناصر با حرکت موشواره (</w:t>
      </w:r>
      <w:r>
        <w:rPr>
          <w:rFonts w:cs="B Nazanin"/>
          <w:sz w:val="28"/>
          <w:szCs w:val="28"/>
          <w:lang w:bidi="fa-IR"/>
        </w:rPr>
        <w:t>Mouse</w:t>
      </w:r>
      <w:r>
        <w:rPr>
          <w:rFonts w:cs="B Nazanin" w:hint="cs"/>
          <w:sz w:val="28"/>
          <w:szCs w:val="28"/>
          <w:rtl/>
          <w:lang w:bidi="fa-IR"/>
        </w:rPr>
        <w:t>) روی آن‌ها تغییر کنند؛ یا می‌توان با موشواره (</w:t>
      </w:r>
      <w:r w:rsidRPr="006319EE">
        <w:rPr>
          <w:rFonts w:cs="B Nazanin"/>
          <w:sz w:val="28"/>
          <w:szCs w:val="28"/>
          <w:lang w:bidi="fa-IR"/>
        </w:rPr>
        <w:t>Mouse</w:t>
      </w:r>
      <w:r>
        <w:rPr>
          <w:rFonts w:cs="B Nazanin" w:hint="cs"/>
          <w:sz w:val="28"/>
          <w:szCs w:val="28"/>
          <w:rtl/>
          <w:lang w:bidi="fa-IR"/>
        </w:rPr>
        <w:t>) این عناصر را برجسته کرد؛ مانند متمایز کردن یک متن از سایر متن</w:t>
      </w:r>
      <w:r>
        <w:rPr>
          <w:rFonts w:cs="B Nazanin"/>
          <w:sz w:val="28"/>
          <w:szCs w:val="28"/>
          <w:rtl/>
          <w:lang w:bidi="fa-IR"/>
        </w:rPr>
        <w:softHyphen/>
      </w:r>
      <w:r>
        <w:rPr>
          <w:rFonts w:cs="B Nazanin" w:hint="cs"/>
          <w:sz w:val="28"/>
          <w:szCs w:val="28"/>
          <w:rtl/>
          <w:lang w:bidi="fa-IR"/>
        </w:rPr>
        <w:t>ها در صفحات وب. یکی از مواردی که در این‌گونه زمینه</w:t>
      </w:r>
      <w:r>
        <w:rPr>
          <w:rFonts w:cs="B Nazanin"/>
          <w:sz w:val="28"/>
          <w:szCs w:val="28"/>
          <w:rtl/>
          <w:lang w:bidi="fa-IR"/>
        </w:rPr>
        <w:softHyphen/>
      </w:r>
      <w:r>
        <w:rPr>
          <w:rFonts w:cs="B Nazanin" w:hint="cs"/>
          <w:sz w:val="28"/>
          <w:szCs w:val="28"/>
          <w:rtl/>
          <w:lang w:bidi="fa-IR"/>
        </w:rPr>
        <w:t xml:space="preserve">ها می‌تواند کمک کند، استفاده از پرونده‌های (فایل‌های) </w:t>
      </w:r>
      <w:r>
        <w:rPr>
          <w:rFonts w:cs="B Nazanin"/>
          <w:sz w:val="28"/>
          <w:szCs w:val="28"/>
          <w:lang w:bidi="fa-IR"/>
        </w:rPr>
        <w:t>CSS</w:t>
      </w:r>
      <w:r>
        <w:rPr>
          <w:rFonts w:cs="B Nazanin" w:hint="cs"/>
          <w:sz w:val="28"/>
          <w:szCs w:val="28"/>
          <w:rtl/>
          <w:lang w:bidi="fa-IR"/>
        </w:rPr>
        <w:t xml:space="preserve"> است که صفحۀ وب همراه خود دارد.</w:t>
      </w:r>
    </w:p>
    <w:p w:rsidR="00533AE8" w:rsidRPr="0008300A" w:rsidRDefault="00533AE8" w:rsidP="00533AE8">
      <w:pPr>
        <w:pStyle w:val="Heading3"/>
        <w:bidi/>
        <w:ind w:left="947"/>
        <w:rPr>
          <w:rFonts w:cs="B Nazanin"/>
          <w:color w:val="000000" w:themeColor="text1"/>
          <w:sz w:val="28"/>
          <w:szCs w:val="28"/>
          <w:rtl/>
          <w:lang w:bidi="fa-IR"/>
        </w:rPr>
      </w:pPr>
      <w:bookmarkStart w:id="13" w:name="_Toc492562033"/>
      <w:r>
        <w:rPr>
          <w:rFonts w:cs="B Nazanin" w:hint="cs"/>
          <w:color w:val="000000" w:themeColor="text1"/>
          <w:sz w:val="28"/>
          <w:szCs w:val="28"/>
          <w:rtl/>
          <w:lang w:bidi="fa-IR"/>
        </w:rPr>
        <w:t>6</w:t>
      </w:r>
      <w:bookmarkStart w:id="14" w:name="_GoBack"/>
      <w:bookmarkEnd w:id="14"/>
      <w:r>
        <w:rPr>
          <w:rFonts w:cs="B Nazanin" w:hint="cs"/>
          <w:color w:val="000000" w:themeColor="text1"/>
          <w:sz w:val="28"/>
          <w:szCs w:val="28"/>
          <w:rtl/>
          <w:lang w:bidi="fa-IR"/>
        </w:rPr>
        <w:t>-</w:t>
      </w:r>
      <w:r w:rsidRPr="0008300A">
        <w:rPr>
          <w:rFonts w:cs="B Nazanin" w:hint="cs"/>
          <w:color w:val="000000" w:themeColor="text1"/>
          <w:sz w:val="28"/>
          <w:szCs w:val="28"/>
          <w:rtl/>
          <w:lang w:bidi="fa-IR"/>
        </w:rPr>
        <w:t>1</w:t>
      </w:r>
      <w:r>
        <w:rPr>
          <w:rFonts w:cs="B Nazanin" w:hint="cs"/>
          <w:color w:val="000000" w:themeColor="text1"/>
          <w:sz w:val="28"/>
          <w:szCs w:val="28"/>
          <w:rtl/>
          <w:lang w:bidi="fa-IR"/>
        </w:rPr>
        <w:t>.</w:t>
      </w:r>
      <w:r w:rsidRPr="0008300A">
        <w:rPr>
          <w:rFonts w:cs="B Nazanin" w:hint="cs"/>
          <w:color w:val="000000" w:themeColor="text1"/>
          <w:sz w:val="28"/>
          <w:szCs w:val="28"/>
          <w:rtl/>
          <w:lang w:bidi="fa-IR"/>
        </w:rPr>
        <w:t xml:space="preserve"> </w:t>
      </w:r>
      <w:r w:rsidRPr="00C951FC">
        <w:rPr>
          <w:rStyle w:val="Heading2Char"/>
          <w:rFonts w:cs="B Nazanin" w:hint="cs"/>
          <w:b/>
          <w:bCs/>
          <w:color w:val="auto"/>
          <w:rtl/>
        </w:rPr>
        <w:t>مثال</w:t>
      </w:r>
      <w:bookmarkEnd w:id="13"/>
      <w:r>
        <w:rPr>
          <w:rStyle w:val="Heading2Char"/>
          <w:rFonts w:cs="B Nazanin"/>
          <w:b/>
          <w:bCs/>
          <w:color w:val="auto"/>
        </w:rPr>
        <w:t>:</w:t>
      </w:r>
      <w:r w:rsidRPr="007C0B54">
        <w:rPr>
          <w:rStyle w:val="Heading2Char"/>
          <w:rFonts w:cs="B Nazanin" w:hint="cs"/>
          <w:b/>
          <w:bCs/>
          <w:color w:val="auto"/>
          <w:rtl/>
        </w:rPr>
        <w:t xml:space="preserve"> تمرکز روی پیوندها (</w:t>
      </w:r>
      <w:r w:rsidRPr="007C0B54">
        <w:rPr>
          <w:rStyle w:val="Heading2Char"/>
          <w:rFonts w:cs="B Nazanin"/>
          <w:b/>
          <w:bCs/>
          <w:color w:val="auto"/>
        </w:rPr>
        <w:t>Link</w:t>
      </w:r>
      <w:r>
        <w:rPr>
          <w:rStyle w:val="Heading2Char"/>
          <w:rFonts w:cs="B Nazanin"/>
          <w:b/>
          <w:bCs/>
          <w:color w:val="auto"/>
        </w:rPr>
        <w:t>s</w:t>
      </w:r>
      <w:r w:rsidRPr="007C0B54">
        <w:rPr>
          <w:rFonts w:hint="cs"/>
          <w:rtl/>
          <w:lang w:bidi="fa-IR"/>
        </w:rPr>
        <w:t>)</w:t>
      </w:r>
    </w:p>
    <w:p w:rsidR="00533AE8" w:rsidRDefault="00533AE8" w:rsidP="00533AE8">
      <w:pPr>
        <w:bidi/>
        <w:spacing w:after="0" w:line="240" w:lineRule="auto"/>
        <w:jc w:val="lowKashida"/>
        <w:rPr>
          <w:rFonts w:cs="B Nazanin"/>
          <w:sz w:val="28"/>
          <w:szCs w:val="28"/>
          <w:rtl/>
          <w:lang w:bidi="fa-IR"/>
        </w:rPr>
      </w:pPr>
      <w:r>
        <w:rPr>
          <w:rFonts w:cs="B Nazanin" w:hint="cs"/>
          <w:sz w:val="28"/>
          <w:szCs w:val="28"/>
          <w:rtl/>
          <w:lang w:bidi="fa-IR"/>
        </w:rPr>
        <w:t>مثال‌هایی که در این بخش وجود دارد، تأمل‌برانگیز است. این مثال‌ها دربارۀ تمرکز روی پیوندها (</w:t>
      </w:r>
      <w:r>
        <w:rPr>
          <w:rFonts w:cs="B Nazanin"/>
          <w:sz w:val="28"/>
          <w:szCs w:val="28"/>
          <w:lang w:bidi="fa-IR"/>
        </w:rPr>
        <w:t>Link</w:t>
      </w:r>
      <w:r>
        <w:rPr>
          <w:rFonts w:cs="B Nazanin" w:hint="cs"/>
          <w:sz w:val="28"/>
          <w:szCs w:val="28"/>
          <w:rtl/>
          <w:lang w:bidi="fa-IR"/>
        </w:rPr>
        <w:t>ها) است. همان‌طور که مشخص است، زمانی‌که موشواره (</w:t>
      </w:r>
      <w:r>
        <w:rPr>
          <w:rFonts w:cs="B Nazanin"/>
          <w:sz w:val="28"/>
          <w:szCs w:val="28"/>
          <w:lang w:bidi="fa-IR"/>
        </w:rPr>
        <w:t>Mouse</w:t>
      </w:r>
      <w:r>
        <w:rPr>
          <w:rFonts w:cs="B Nazanin" w:hint="cs"/>
          <w:sz w:val="28"/>
          <w:szCs w:val="28"/>
          <w:rtl/>
          <w:lang w:bidi="fa-IR"/>
        </w:rPr>
        <w:t>) و صفحه‌کلید (کیبورد) روی یک پیوند (</w:t>
      </w:r>
      <w:r w:rsidRPr="000248E9">
        <w:rPr>
          <w:rFonts w:cs="B Nazanin"/>
          <w:sz w:val="28"/>
          <w:szCs w:val="28"/>
          <w:lang w:bidi="fa-IR"/>
        </w:rPr>
        <w:t>Link</w:t>
      </w:r>
      <w:r>
        <w:rPr>
          <w:rFonts w:cs="B Nazanin" w:hint="cs"/>
          <w:sz w:val="28"/>
          <w:szCs w:val="28"/>
          <w:rtl/>
          <w:lang w:bidi="fa-IR"/>
        </w:rPr>
        <w:t>) تمرکز می‌کنند، ممکن است رنگ پیوند (</w:t>
      </w:r>
      <w:r w:rsidRPr="000248E9">
        <w:rPr>
          <w:rFonts w:cs="B Nazanin"/>
          <w:sz w:val="28"/>
          <w:szCs w:val="28"/>
          <w:lang w:bidi="fa-IR"/>
        </w:rPr>
        <w:t>Link</w:t>
      </w:r>
      <w:r>
        <w:rPr>
          <w:rFonts w:cs="B Nazanin" w:hint="cs"/>
          <w:sz w:val="28"/>
          <w:szCs w:val="28"/>
          <w:rtl/>
          <w:lang w:bidi="fa-IR"/>
        </w:rPr>
        <w:t>) تغییر کند؛ به همین دلیل تعامل با صفحات وب حتی از نگرگاه رنگ‌بندی هم بسیار مهم است.</w:t>
      </w:r>
    </w:p>
    <w:p w:rsidR="00533AE8" w:rsidRDefault="00533AE8" w:rsidP="00533AE8">
      <w:pPr>
        <w:bidi/>
        <w:spacing w:after="0" w:line="240" w:lineRule="auto"/>
        <w:jc w:val="lowKashida"/>
        <w:rPr>
          <w:rFonts w:cs="B Nazanin"/>
          <w:sz w:val="28"/>
          <w:szCs w:val="28"/>
          <w:lang w:bidi="fa-IR"/>
        </w:rPr>
      </w:pPr>
      <w:r>
        <w:rPr>
          <w:rFonts w:cs="B Nazanin" w:hint="cs"/>
          <w:sz w:val="28"/>
          <w:szCs w:val="28"/>
          <w:rtl/>
          <w:lang w:bidi="fa-IR"/>
        </w:rPr>
        <w:t>حتی می</w:t>
      </w:r>
      <w:r>
        <w:rPr>
          <w:rFonts w:cs="B Nazanin" w:hint="cs"/>
          <w:sz w:val="28"/>
          <w:szCs w:val="28"/>
          <w:rtl/>
          <w:lang w:bidi="fa-IR"/>
        </w:rPr>
        <w:softHyphen/>
        <w:t xml:space="preserve">شود به‌وسیلۀ کد </w:t>
      </w:r>
      <w:r>
        <w:rPr>
          <w:rFonts w:cs="B Nazanin"/>
          <w:sz w:val="28"/>
          <w:szCs w:val="28"/>
          <w:lang w:bidi="fa-IR"/>
        </w:rPr>
        <w:t>Html</w:t>
      </w:r>
      <w:r>
        <w:rPr>
          <w:rFonts w:cs="B Nazanin" w:hint="cs"/>
          <w:sz w:val="28"/>
          <w:szCs w:val="28"/>
          <w:rtl/>
          <w:lang w:bidi="fa-IR"/>
        </w:rPr>
        <w:t xml:space="preserve"> </w:t>
      </w:r>
      <w:r>
        <w:rPr>
          <w:rFonts w:cs="B Nazanin"/>
          <w:sz w:val="28"/>
          <w:szCs w:val="28"/>
          <w:lang w:bidi="fa-IR"/>
        </w:rPr>
        <w:t xml:space="preserve"> </w:t>
      </w:r>
      <w:r>
        <w:rPr>
          <w:rFonts w:cs="B Nazanin" w:hint="cs"/>
          <w:sz w:val="28"/>
          <w:szCs w:val="28"/>
          <w:rtl/>
          <w:lang w:bidi="fa-IR"/>
        </w:rPr>
        <w:t>به صفحۀ وب دستور داد که هر زمان موشواره (</w:t>
      </w:r>
      <w:r w:rsidRPr="000248E9">
        <w:rPr>
          <w:rFonts w:cs="B Nazanin"/>
          <w:sz w:val="28"/>
          <w:szCs w:val="28"/>
          <w:lang w:bidi="fa-IR"/>
        </w:rPr>
        <w:t>Mouse</w:t>
      </w:r>
      <w:r>
        <w:rPr>
          <w:rFonts w:cs="B Nazanin" w:hint="cs"/>
          <w:sz w:val="28"/>
          <w:szCs w:val="28"/>
          <w:rtl/>
          <w:lang w:bidi="fa-IR"/>
        </w:rPr>
        <w:t>) روی پیوند (</w:t>
      </w:r>
      <w:r>
        <w:rPr>
          <w:rFonts w:cs="B Nazanin"/>
          <w:sz w:val="28"/>
          <w:szCs w:val="28"/>
          <w:lang w:bidi="fa-IR"/>
        </w:rPr>
        <w:t>Link</w:t>
      </w:r>
      <w:r>
        <w:rPr>
          <w:rFonts w:cs="B Nazanin" w:hint="cs"/>
          <w:sz w:val="28"/>
          <w:szCs w:val="28"/>
          <w:rtl/>
          <w:lang w:bidi="fa-IR"/>
        </w:rPr>
        <w:t>) قرار دارد، هم پس‌زمینۀ صفحه و هم رنگ پیوند (</w:t>
      </w:r>
      <w:r>
        <w:rPr>
          <w:rFonts w:cs="B Nazanin"/>
          <w:sz w:val="28"/>
          <w:szCs w:val="28"/>
          <w:lang w:bidi="fa-IR"/>
        </w:rPr>
        <w:t>Link</w:t>
      </w:r>
      <w:r>
        <w:rPr>
          <w:rFonts w:cs="B Nazanin" w:hint="cs"/>
          <w:sz w:val="28"/>
          <w:szCs w:val="28"/>
          <w:rtl/>
          <w:lang w:bidi="fa-IR"/>
        </w:rPr>
        <w:t>) تغییر کند. اما در هر حال، نسبت 3 به 1 (یا بیشتر) کنتراست و تضاد رنگی میان رنگ پس‌زمینه و پیوند (</w:t>
      </w:r>
      <w:r w:rsidRPr="000248E9">
        <w:rPr>
          <w:rFonts w:cs="B Nazanin"/>
          <w:sz w:val="28"/>
          <w:szCs w:val="28"/>
          <w:lang w:bidi="fa-IR"/>
        </w:rPr>
        <w:t>Link</w:t>
      </w:r>
      <w:r>
        <w:rPr>
          <w:rFonts w:cs="B Nazanin" w:hint="cs"/>
          <w:sz w:val="28"/>
          <w:szCs w:val="28"/>
          <w:rtl/>
          <w:lang w:bidi="fa-IR"/>
        </w:rPr>
        <w:t>) باید همچنان حفظ شود.</w:t>
      </w:r>
    </w:p>
    <w:p w:rsidR="00416773" w:rsidRDefault="00416773"/>
    <w:sectPr w:rsidR="00416773">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Times New Roman Bold">
    <w:panose1 w:val="00000000000000000000"/>
    <w:charset w:val="00"/>
    <w:family w:val="roman"/>
    <w:notTrueType/>
    <w:pitch w:val="default"/>
  </w:font>
  <w:font w:name="B Nazanin">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Yagut">
    <w:charset w:val="B2"/>
    <w:family w:val="auto"/>
    <w:pitch w:val="variable"/>
    <w:sig w:usb0="00002001" w:usb1="80000000" w:usb2="00000008" w:usb3="00000000" w:csb0="00000040" w:csb1="00000000"/>
  </w:font>
  <w:font w:name="B Lotus">
    <w:altName w:val="Courier New"/>
    <w:charset w:val="B2"/>
    <w:family w:val="auto"/>
    <w:pitch w:val="variable"/>
    <w:sig w:usb0="00002000" w:usb1="80000000" w:usb2="00000008" w:usb3="00000000" w:csb0="0000004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613F42"/>
    <w:multiLevelType w:val="hybridMultilevel"/>
    <w:tmpl w:val="2926F866"/>
    <w:lvl w:ilvl="0" w:tplc="D45080F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6273B97"/>
    <w:multiLevelType w:val="hybridMultilevel"/>
    <w:tmpl w:val="6FBCEF2A"/>
    <w:lvl w:ilvl="0" w:tplc="C10A4460">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A9E0B39"/>
    <w:multiLevelType w:val="hybridMultilevel"/>
    <w:tmpl w:val="C9F8B1F2"/>
    <w:lvl w:ilvl="0" w:tplc="D9D8ECCA">
      <w:start w:val="1"/>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CA4139D"/>
    <w:multiLevelType w:val="hybridMultilevel"/>
    <w:tmpl w:val="4ED80D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DC750B4"/>
    <w:multiLevelType w:val="hybridMultilevel"/>
    <w:tmpl w:val="B2CA9B68"/>
    <w:lvl w:ilvl="0" w:tplc="0409000F">
      <w:start w:val="1"/>
      <w:numFmt w:val="decimal"/>
      <w:lvlText w:val="%1."/>
      <w:lvlJc w:val="left"/>
      <w:pPr>
        <w:ind w:left="810" w:hanging="360"/>
      </w:p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5">
    <w:nsid w:val="0F793CB5"/>
    <w:multiLevelType w:val="hybridMultilevel"/>
    <w:tmpl w:val="5574BF58"/>
    <w:lvl w:ilvl="0" w:tplc="9B78D3C2">
      <w:start w:val="1"/>
      <w:numFmt w:val="decimal"/>
      <w:pStyle w:val="a"/>
      <w:lvlText w:val="2-%1"/>
      <w:lvlJc w:val="left"/>
      <w:pPr>
        <w:ind w:left="360" w:hanging="360"/>
      </w:pPr>
      <w:rPr>
        <w:rFonts w:ascii="Times New Roman Bold" w:hAnsi="Times New Roman Bold" w:cs="B Nazanin" w:hint="default"/>
        <w:b/>
        <w:bCs/>
        <w:i w:val="0"/>
        <w:iCs w:val="0"/>
        <w:caps w:val="0"/>
        <w:smallCaps w:val="0"/>
        <w:strike w:val="0"/>
        <w:dstrike w:val="0"/>
        <w:noProof w:val="0"/>
        <w:vanish w:val="0"/>
        <w:color w:val="auto"/>
        <w:spacing w:val="0"/>
        <w:kern w:val="0"/>
        <w:position w:val="0"/>
        <w:sz w:val="24"/>
        <w:szCs w:val="26"/>
        <w:u w:val="none"/>
        <w:effect w:val="none"/>
        <w:vertAlign w:val="baseline"/>
        <w:em w:val="none"/>
        <w:specVanish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2A91447"/>
    <w:multiLevelType w:val="multilevel"/>
    <w:tmpl w:val="8020BAB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bCs/>
        <w:sz w:val="24"/>
        <w:szCs w:val="28"/>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7">
    <w:nsid w:val="13781FAC"/>
    <w:multiLevelType w:val="hybridMultilevel"/>
    <w:tmpl w:val="15C8D6EE"/>
    <w:lvl w:ilvl="0" w:tplc="5D26139E">
      <w:start w:val="1"/>
      <w:numFmt w:val="decimal"/>
      <w:lvlText w:val="%1"/>
      <w:lvlJc w:val="left"/>
      <w:pPr>
        <w:ind w:left="1215" w:hanging="85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3A67B09"/>
    <w:multiLevelType w:val="hybridMultilevel"/>
    <w:tmpl w:val="D0F608D2"/>
    <w:lvl w:ilvl="0" w:tplc="8AF8F306">
      <w:numFmt w:val="bullet"/>
      <w:lvlText w:val="-"/>
      <w:lvlJc w:val="left"/>
      <w:pPr>
        <w:ind w:left="720" w:hanging="360"/>
      </w:pPr>
      <w:rPr>
        <w:rFonts w:ascii="Times New Roman" w:eastAsia="Times New Roman" w:hAnsi="Times New Roman" w:cs="B Nazan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41B7A0A"/>
    <w:multiLevelType w:val="hybridMultilevel"/>
    <w:tmpl w:val="7D7ECE96"/>
    <w:lvl w:ilvl="0" w:tplc="7632DDC6">
      <w:start w:val="2"/>
      <w:numFmt w:val="arabicAlpha"/>
      <w:lvlText w:val="%1)"/>
      <w:lvlJc w:val="left"/>
      <w:pPr>
        <w:ind w:left="1052" w:hanging="360"/>
      </w:pPr>
      <w:rPr>
        <w:rFonts w:hint="default"/>
      </w:rPr>
    </w:lvl>
    <w:lvl w:ilvl="1" w:tplc="04090019" w:tentative="1">
      <w:start w:val="1"/>
      <w:numFmt w:val="lowerLetter"/>
      <w:lvlText w:val="%2."/>
      <w:lvlJc w:val="left"/>
      <w:pPr>
        <w:ind w:left="1772" w:hanging="360"/>
      </w:pPr>
    </w:lvl>
    <w:lvl w:ilvl="2" w:tplc="0409001B" w:tentative="1">
      <w:start w:val="1"/>
      <w:numFmt w:val="lowerRoman"/>
      <w:lvlText w:val="%3."/>
      <w:lvlJc w:val="right"/>
      <w:pPr>
        <w:ind w:left="2492" w:hanging="180"/>
      </w:pPr>
    </w:lvl>
    <w:lvl w:ilvl="3" w:tplc="0409000F" w:tentative="1">
      <w:start w:val="1"/>
      <w:numFmt w:val="decimal"/>
      <w:lvlText w:val="%4."/>
      <w:lvlJc w:val="left"/>
      <w:pPr>
        <w:ind w:left="3212" w:hanging="360"/>
      </w:pPr>
    </w:lvl>
    <w:lvl w:ilvl="4" w:tplc="04090019" w:tentative="1">
      <w:start w:val="1"/>
      <w:numFmt w:val="lowerLetter"/>
      <w:lvlText w:val="%5."/>
      <w:lvlJc w:val="left"/>
      <w:pPr>
        <w:ind w:left="3932" w:hanging="360"/>
      </w:pPr>
    </w:lvl>
    <w:lvl w:ilvl="5" w:tplc="0409001B" w:tentative="1">
      <w:start w:val="1"/>
      <w:numFmt w:val="lowerRoman"/>
      <w:lvlText w:val="%6."/>
      <w:lvlJc w:val="right"/>
      <w:pPr>
        <w:ind w:left="4652" w:hanging="180"/>
      </w:pPr>
    </w:lvl>
    <w:lvl w:ilvl="6" w:tplc="0409000F" w:tentative="1">
      <w:start w:val="1"/>
      <w:numFmt w:val="decimal"/>
      <w:lvlText w:val="%7."/>
      <w:lvlJc w:val="left"/>
      <w:pPr>
        <w:ind w:left="5372" w:hanging="360"/>
      </w:pPr>
    </w:lvl>
    <w:lvl w:ilvl="7" w:tplc="04090019" w:tentative="1">
      <w:start w:val="1"/>
      <w:numFmt w:val="lowerLetter"/>
      <w:lvlText w:val="%8."/>
      <w:lvlJc w:val="left"/>
      <w:pPr>
        <w:ind w:left="6092" w:hanging="360"/>
      </w:pPr>
    </w:lvl>
    <w:lvl w:ilvl="8" w:tplc="0409001B" w:tentative="1">
      <w:start w:val="1"/>
      <w:numFmt w:val="lowerRoman"/>
      <w:lvlText w:val="%9."/>
      <w:lvlJc w:val="right"/>
      <w:pPr>
        <w:ind w:left="6812" w:hanging="180"/>
      </w:pPr>
    </w:lvl>
  </w:abstractNum>
  <w:abstractNum w:abstractNumId="10">
    <w:nsid w:val="164A58D8"/>
    <w:multiLevelType w:val="hybridMultilevel"/>
    <w:tmpl w:val="5AB090B6"/>
    <w:lvl w:ilvl="0" w:tplc="C31A2E3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819284A"/>
    <w:multiLevelType w:val="hybridMultilevel"/>
    <w:tmpl w:val="8ACE76CC"/>
    <w:lvl w:ilvl="0" w:tplc="FE1C00B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A29554E"/>
    <w:multiLevelType w:val="hybridMultilevel"/>
    <w:tmpl w:val="08A877F0"/>
    <w:lvl w:ilvl="0" w:tplc="3C747EC6">
      <w:start w:val="6"/>
      <w:numFmt w:val="bullet"/>
      <w:lvlText w:val="-"/>
      <w:lvlJc w:val="left"/>
      <w:pPr>
        <w:ind w:left="720" w:hanging="360"/>
      </w:pPr>
      <w:rPr>
        <w:rFonts w:ascii="Times New Roman" w:eastAsia="Times New Roman" w:hAnsi="Times New Roman" w:cs="B Nazan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2A83601"/>
    <w:multiLevelType w:val="hybridMultilevel"/>
    <w:tmpl w:val="D576AC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3325DD5"/>
    <w:multiLevelType w:val="hybridMultilevel"/>
    <w:tmpl w:val="5A88A3F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nsid w:val="281E3CF7"/>
    <w:multiLevelType w:val="hybridMultilevel"/>
    <w:tmpl w:val="293AE8B8"/>
    <w:lvl w:ilvl="0" w:tplc="6BC28BF2">
      <w:start w:val="1"/>
      <w:numFmt w:val="bullet"/>
      <w:lvlText w:val=""/>
      <w:lvlJc w:val="left"/>
      <w:pPr>
        <w:ind w:left="1016" w:hanging="360"/>
      </w:pPr>
      <w:rPr>
        <w:rFonts w:ascii="Symbol" w:hAnsi="Symbol" w:hint="default"/>
      </w:rPr>
    </w:lvl>
    <w:lvl w:ilvl="1" w:tplc="04090003" w:tentative="1">
      <w:start w:val="1"/>
      <w:numFmt w:val="bullet"/>
      <w:lvlText w:val="o"/>
      <w:lvlJc w:val="left"/>
      <w:pPr>
        <w:ind w:left="1736" w:hanging="360"/>
      </w:pPr>
      <w:rPr>
        <w:rFonts w:ascii="Courier New" w:hAnsi="Courier New" w:cs="Courier New" w:hint="default"/>
      </w:rPr>
    </w:lvl>
    <w:lvl w:ilvl="2" w:tplc="04090005" w:tentative="1">
      <w:start w:val="1"/>
      <w:numFmt w:val="bullet"/>
      <w:lvlText w:val=""/>
      <w:lvlJc w:val="left"/>
      <w:pPr>
        <w:ind w:left="2456" w:hanging="360"/>
      </w:pPr>
      <w:rPr>
        <w:rFonts w:ascii="Wingdings" w:hAnsi="Wingdings" w:hint="default"/>
      </w:rPr>
    </w:lvl>
    <w:lvl w:ilvl="3" w:tplc="04090001" w:tentative="1">
      <w:start w:val="1"/>
      <w:numFmt w:val="bullet"/>
      <w:lvlText w:val=""/>
      <w:lvlJc w:val="left"/>
      <w:pPr>
        <w:ind w:left="3176" w:hanging="360"/>
      </w:pPr>
      <w:rPr>
        <w:rFonts w:ascii="Symbol" w:hAnsi="Symbol" w:hint="default"/>
      </w:rPr>
    </w:lvl>
    <w:lvl w:ilvl="4" w:tplc="04090003" w:tentative="1">
      <w:start w:val="1"/>
      <w:numFmt w:val="bullet"/>
      <w:lvlText w:val="o"/>
      <w:lvlJc w:val="left"/>
      <w:pPr>
        <w:ind w:left="3896" w:hanging="360"/>
      </w:pPr>
      <w:rPr>
        <w:rFonts w:ascii="Courier New" w:hAnsi="Courier New" w:cs="Courier New" w:hint="default"/>
      </w:rPr>
    </w:lvl>
    <w:lvl w:ilvl="5" w:tplc="04090005" w:tentative="1">
      <w:start w:val="1"/>
      <w:numFmt w:val="bullet"/>
      <w:lvlText w:val=""/>
      <w:lvlJc w:val="left"/>
      <w:pPr>
        <w:ind w:left="4616" w:hanging="360"/>
      </w:pPr>
      <w:rPr>
        <w:rFonts w:ascii="Wingdings" w:hAnsi="Wingdings" w:hint="default"/>
      </w:rPr>
    </w:lvl>
    <w:lvl w:ilvl="6" w:tplc="04090001" w:tentative="1">
      <w:start w:val="1"/>
      <w:numFmt w:val="bullet"/>
      <w:lvlText w:val=""/>
      <w:lvlJc w:val="left"/>
      <w:pPr>
        <w:ind w:left="5336" w:hanging="360"/>
      </w:pPr>
      <w:rPr>
        <w:rFonts w:ascii="Symbol" w:hAnsi="Symbol" w:hint="default"/>
      </w:rPr>
    </w:lvl>
    <w:lvl w:ilvl="7" w:tplc="04090003" w:tentative="1">
      <w:start w:val="1"/>
      <w:numFmt w:val="bullet"/>
      <w:lvlText w:val="o"/>
      <w:lvlJc w:val="left"/>
      <w:pPr>
        <w:ind w:left="6056" w:hanging="360"/>
      </w:pPr>
      <w:rPr>
        <w:rFonts w:ascii="Courier New" w:hAnsi="Courier New" w:cs="Courier New" w:hint="default"/>
      </w:rPr>
    </w:lvl>
    <w:lvl w:ilvl="8" w:tplc="04090005" w:tentative="1">
      <w:start w:val="1"/>
      <w:numFmt w:val="bullet"/>
      <w:lvlText w:val=""/>
      <w:lvlJc w:val="left"/>
      <w:pPr>
        <w:ind w:left="6776" w:hanging="360"/>
      </w:pPr>
      <w:rPr>
        <w:rFonts w:ascii="Wingdings" w:hAnsi="Wingdings" w:hint="default"/>
      </w:rPr>
    </w:lvl>
  </w:abstractNum>
  <w:abstractNum w:abstractNumId="16">
    <w:nsid w:val="2F312EEE"/>
    <w:multiLevelType w:val="hybridMultilevel"/>
    <w:tmpl w:val="067ABDB8"/>
    <w:lvl w:ilvl="0" w:tplc="2FF66D5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5553330"/>
    <w:multiLevelType w:val="hybridMultilevel"/>
    <w:tmpl w:val="CB5AC0BC"/>
    <w:lvl w:ilvl="0" w:tplc="D45080F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622640D"/>
    <w:multiLevelType w:val="hybridMultilevel"/>
    <w:tmpl w:val="CD1420D4"/>
    <w:lvl w:ilvl="0" w:tplc="4744673C">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8B77DF5"/>
    <w:multiLevelType w:val="multilevel"/>
    <w:tmpl w:val="E3E2E0CE"/>
    <w:lvl w:ilvl="0">
      <w:start w:val="2"/>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400" w:hanging="1800"/>
      </w:pPr>
      <w:rPr>
        <w:rFonts w:hint="default"/>
      </w:rPr>
    </w:lvl>
  </w:abstractNum>
  <w:abstractNum w:abstractNumId="20">
    <w:nsid w:val="3A9C4092"/>
    <w:multiLevelType w:val="hybridMultilevel"/>
    <w:tmpl w:val="4D9E10DA"/>
    <w:lvl w:ilvl="0" w:tplc="D45080F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CD3361E"/>
    <w:multiLevelType w:val="hybridMultilevel"/>
    <w:tmpl w:val="03563656"/>
    <w:lvl w:ilvl="0" w:tplc="FB9AD6E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ED82C5F"/>
    <w:multiLevelType w:val="hybridMultilevel"/>
    <w:tmpl w:val="00B0D6D8"/>
    <w:lvl w:ilvl="0" w:tplc="6BC28BF2">
      <w:start w:val="1"/>
      <w:numFmt w:val="bullet"/>
      <w:lvlText w:val=""/>
      <w:lvlJc w:val="left"/>
      <w:pPr>
        <w:ind w:left="1052" w:hanging="360"/>
      </w:pPr>
      <w:rPr>
        <w:rFonts w:ascii="Symbol" w:hAnsi="Symbol" w:hint="default"/>
      </w:rPr>
    </w:lvl>
    <w:lvl w:ilvl="1" w:tplc="04090003" w:tentative="1">
      <w:start w:val="1"/>
      <w:numFmt w:val="bullet"/>
      <w:lvlText w:val="o"/>
      <w:lvlJc w:val="left"/>
      <w:pPr>
        <w:ind w:left="1772" w:hanging="360"/>
      </w:pPr>
      <w:rPr>
        <w:rFonts w:ascii="Courier New" w:hAnsi="Courier New" w:cs="Courier New" w:hint="default"/>
      </w:rPr>
    </w:lvl>
    <w:lvl w:ilvl="2" w:tplc="04090005" w:tentative="1">
      <w:start w:val="1"/>
      <w:numFmt w:val="bullet"/>
      <w:lvlText w:val=""/>
      <w:lvlJc w:val="left"/>
      <w:pPr>
        <w:ind w:left="2492" w:hanging="360"/>
      </w:pPr>
      <w:rPr>
        <w:rFonts w:ascii="Wingdings" w:hAnsi="Wingdings" w:hint="default"/>
      </w:rPr>
    </w:lvl>
    <w:lvl w:ilvl="3" w:tplc="04090001" w:tentative="1">
      <w:start w:val="1"/>
      <w:numFmt w:val="bullet"/>
      <w:lvlText w:val=""/>
      <w:lvlJc w:val="left"/>
      <w:pPr>
        <w:ind w:left="3212" w:hanging="360"/>
      </w:pPr>
      <w:rPr>
        <w:rFonts w:ascii="Symbol" w:hAnsi="Symbol" w:hint="default"/>
      </w:rPr>
    </w:lvl>
    <w:lvl w:ilvl="4" w:tplc="04090003" w:tentative="1">
      <w:start w:val="1"/>
      <w:numFmt w:val="bullet"/>
      <w:lvlText w:val="o"/>
      <w:lvlJc w:val="left"/>
      <w:pPr>
        <w:ind w:left="3932" w:hanging="360"/>
      </w:pPr>
      <w:rPr>
        <w:rFonts w:ascii="Courier New" w:hAnsi="Courier New" w:cs="Courier New" w:hint="default"/>
      </w:rPr>
    </w:lvl>
    <w:lvl w:ilvl="5" w:tplc="04090005" w:tentative="1">
      <w:start w:val="1"/>
      <w:numFmt w:val="bullet"/>
      <w:lvlText w:val=""/>
      <w:lvlJc w:val="left"/>
      <w:pPr>
        <w:ind w:left="4652" w:hanging="360"/>
      </w:pPr>
      <w:rPr>
        <w:rFonts w:ascii="Wingdings" w:hAnsi="Wingdings" w:hint="default"/>
      </w:rPr>
    </w:lvl>
    <w:lvl w:ilvl="6" w:tplc="04090001" w:tentative="1">
      <w:start w:val="1"/>
      <w:numFmt w:val="bullet"/>
      <w:lvlText w:val=""/>
      <w:lvlJc w:val="left"/>
      <w:pPr>
        <w:ind w:left="5372" w:hanging="360"/>
      </w:pPr>
      <w:rPr>
        <w:rFonts w:ascii="Symbol" w:hAnsi="Symbol" w:hint="default"/>
      </w:rPr>
    </w:lvl>
    <w:lvl w:ilvl="7" w:tplc="04090003" w:tentative="1">
      <w:start w:val="1"/>
      <w:numFmt w:val="bullet"/>
      <w:lvlText w:val="o"/>
      <w:lvlJc w:val="left"/>
      <w:pPr>
        <w:ind w:left="6092" w:hanging="360"/>
      </w:pPr>
      <w:rPr>
        <w:rFonts w:ascii="Courier New" w:hAnsi="Courier New" w:cs="Courier New" w:hint="default"/>
      </w:rPr>
    </w:lvl>
    <w:lvl w:ilvl="8" w:tplc="04090005" w:tentative="1">
      <w:start w:val="1"/>
      <w:numFmt w:val="bullet"/>
      <w:lvlText w:val=""/>
      <w:lvlJc w:val="left"/>
      <w:pPr>
        <w:ind w:left="6812" w:hanging="360"/>
      </w:pPr>
      <w:rPr>
        <w:rFonts w:ascii="Wingdings" w:hAnsi="Wingdings" w:hint="default"/>
      </w:rPr>
    </w:lvl>
  </w:abstractNum>
  <w:abstractNum w:abstractNumId="23">
    <w:nsid w:val="3F9D2DFD"/>
    <w:multiLevelType w:val="multilevel"/>
    <w:tmpl w:val="130AB9F8"/>
    <w:lvl w:ilvl="0">
      <w:start w:val="3"/>
      <w:numFmt w:val="decimal"/>
      <w:lvlText w:val="%1"/>
      <w:lvlJc w:val="left"/>
      <w:pPr>
        <w:ind w:left="405" w:hanging="405"/>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4">
    <w:nsid w:val="477F268A"/>
    <w:multiLevelType w:val="hybridMultilevel"/>
    <w:tmpl w:val="3D904008"/>
    <w:lvl w:ilvl="0" w:tplc="B182448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7DD1A32"/>
    <w:multiLevelType w:val="hybridMultilevel"/>
    <w:tmpl w:val="2D267E54"/>
    <w:lvl w:ilvl="0" w:tplc="FBEA0B0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C5A6AB4"/>
    <w:multiLevelType w:val="hybridMultilevel"/>
    <w:tmpl w:val="75720F56"/>
    <w:lvl w:ilvl="0" w:tplc="A95226BC">
      <w:start w:val="2"/>
      <w:numFmt w:val="bullet"/>
      <w:lvlText w:val=""/>
      <w:lvlJc w:val="left"/>
      <w:pPr>
        <w:ind w:left="720" w:hanging="360"/>
      </w:pPr>
      <w:rPr>
        <w:rFonts w:ascii="Symbol" w:eastAsia="Times New Roman" w:hAnsi="Symbol" w:cs="B Nazan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4DC70669"/>
    <w:multiLevelType w:val="hybridMultilevel"/>
    <w:tmpl w:val="D7A0D6E4"/>
    <w:lvl w:ilvl="0" w:tplc="E24CFF7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4EA84B2D"/>
    <w:multiLevelType w:val="hybridMultilevel"/>
    <w:tmpl w:val="C20845EE"/>
    <w:lvl w:ilvl="0" w:tplc="F42827E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nsid w:val="52177A95"/>
    <w:multiLevelType w:val="hybridMultilevel"/>
    <w:tmpl w:val="54B4E184"/>
    <w:lvl w:ilvl="0" w:tplc="3F7E4542">
      <w:start w:val="9"/>
      <w:numFmt w:val="bullet"/>
      <w:lvlText w:val="-"/>
      <w:lvlJc w:val="left"/>
      <w:pPr>
        <w:ind w:left="720" w:hanging="360"/>
      </w:pPr>
      <w:rPr>
        <w:rFonts w:ascii="Times New Roman" w:eastAsia="Calibri" w:hAnsi="Times New Roman" w:cs="B Nazanin" w:hint="default"/>
        <w:sz w:val="28"/>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1C457A3"/>
    <w:multiLevelType w:val="multilevel"/>
    <w:tmpl w:val="10E2FD46"/>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nsid w:val="647E73C1"/>
    <w:multiLevelType w:val="hybridMultilevel"/>
    <w:tmpl w:val="A88A5726"/>
    <w:lvl w:ilvl="0" w:tplc="3A02D03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BAD20E2"/>
    <w:multiLevelType w:val="hybridMultilevel"/>
    <w:tmpl w:val="DB001502"/>
    <w:lvl w:ilvl="0" w:tplc="2FA403BE">
      <w:start w:val="9"/>
      <w:numFmt w:val="bullet"/>
      <w:lvlText w:val="-"/>
      <w:lvlJc w:val="left"/>
      <w:pPr>
        <w:ind w:left="720" w:hanging="360"/>
      </w:pPr>
      <w:rPr>
        <w:rFonts w:ascii="Times New Roman" w:eastAsia="Times New Roman" w:hAnsi="Times New Roman" w:cs="B Nazan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EED3EDE"/>
    <w:multiLevelType w:val="hybridMultilevel"/>
    <w:tmpl w:val="A128FD88"/>
    <w:lvl w:ilvl="0" w:tplc="20245CB2">
      <w:start w:val="5"/>
      <w:numFmt w:val="bullet"/>
      <w:lvlText w:val="-"/>
      <w:lvlJc w:val="left"/>
      <w:pPr>
        <w:ind w:left="720" w:hanging="360"/>
      </w:pPr>
      <w:rPr>
        <w:rFonts w:ascii="Times New Roman" w:eastAsia="Times New Roman" w:hAnsi="Times New Roman" w:cs="B Nazanin"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4467072"/>
    <w:multiLevelType w:val="hybridMultilevel"/>
    <w:tmpl w:val="2A3808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4757F8A"/>
    <w:multiLevelType w:val="hybridMultilevel"/>
    <w:tmpl w:val="7764C25A"/>
    <w:lvl w:ilvl="0" w:tplc="74B83D8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nsid w:val="7BAB14FA"/>
    <w:multiLevelType w:val="hybridMultilevel"/>
    <w:tmpl w:val="92D69EC2"/>
    <w:lvl w:ilvl="0" w:tplc="59569D5C">
      <w:start w:val="1"/>
      <w:numFmt w:val="bullet"/>
      <w:lvlText w:val="-"/>
      <w:lvlJc w:val="left"/>
      <w:pPr>
        <w:ind w:left="785" w:hanging="360"/>
      </w:pPr>
      <w:rPr>
        <w:rFonts w:ascii="Times New Roman" w:eastAsia="Calibri" w:hAnsi="Times New Roman" w:cs="B Nazan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CD11E87"/>
    <w:multiLevelType w:val="hybridMultilevel"/>
    <w:tmpl w:val="94C0270A"/>
    <w:lvl w:ilvl="0" w:tplc="0409000F">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3"/>
  </w:num>
  <w:num w:numId="2">
    <w:abstractNumId w:val="37"/>
  </w:num>
  <w:num w:numId="3">
    <w:abstractNumId w:val="34"/>
  </w:num>
  <w:num w:numId="4">
    <w:abstractNumId w:val="33"/>
  </w:num>
  <w:num w:numId="5">
    <w:abstractNumId w:val="8"/>
  </w:num>
  <w:num w:numId="6">
    <w:abstractNumId w:val="1"/>
  </w:num>
  <w:num w:numId="7">
    <w:abstractNumId w:val="26"/>
  </w:num>
  <w:num w:numId="8">
    <w:abstractNumId w:val="29"/>
  </w:num>
  <w:num w:numId="9">
    <w:abstractNumId w:val="31"/>
  </w:num>
  <w:num w:numId="10">
    <w:abstractNumId w:val="18"/>
  </w:num>
  <w:num w:numId="11">
    <w:abstractNumId w:val="11"/>
  </w:num>
  <w:num w:numId="12">
    <w:abstractNumId w:val="24"/>
  </w:num>
  <w:num w:numId="13">
    <w:abstractNumId w:val="12"/>
  </w:num>
  <w:num w:numId="14">
    <w:abstractNumId w:val="32"/>
  </w:num>
  <w:num w:numId="15">
    <w:abstractNumId w:val="27"/>
  </w:num>
  <w:num w:numId="16">
    <w:abstractNumId w:val="20"/>
  </w:num>
  <w:num w:numId="17">
    <w:abstractNumId w:val="28"/>
  </w:num>
  <w:num w:numId="18">
    <w:abstractNumId w:val="2"/>
  </w:num>
  <w:num w:numId="19">
    <w:abstractNumId w:val="5"/>
  </w:num>
  <w:num w:numId="20">
    <w:abstractNumId w:val="3"/>
  </w:num>
  <w:num w:numId="21">
    <w:abstractNumId w:val="4"/>
  </w:num>
  <w:num w:numId="22">
    <w:abstractNumId w:val="19"/>
  </w:num>
  <w:num w:numId="23">
    <w:abstractNumId w:val="17"/>
  </w:num>
  <w:num w:numId="24">
    <w:abstractNumId w:val="30"/>
  </w:num>
  <w:num w:numId="25">
    <w:abstractNumId w:val="0"/>
  </w:num>
  <w:num w:numId="26">
    <w:abstractNumId w:val="6"/>
  </w:num>
  <w:num w:numId="27">
    <w:abstractNumId w:val="14"/>
  </w:num>
  <w:num w:numId="28">
    <w:abstractNumId w:val="36"/>
  </w:num>
  <w:num w:numId="29">
    <w:abstractNumId w:val="10"/>
  </w:num>
  <w:num w:numId="30">
    <w:abstractNumId w:val="7"/>
  </w:num>
  <w:num w:numId="31">
    <w:abstractNumId w:val="15"/>
  </w:num>
  <w:num w:numId="32">
    <w:abstractNumId w:val="22"/>
  </w:num>
  <w:num w:numId="33">
    <w:abstractNumId w:val="16"/>
  </w:num>
  <w:num w:numId="34">
    <w:abstractNumId w:val="21"/>
  </w:num>
  <w:num w:numId="35">
    <w:abstractNumId w:val="25"/>
  </w:num>
  <w:num w:numId="36">
    <w:abstractNumId w:val="35"/>
  </w:num>
  <w:num w:numId="37">
    <w:abstractNumId w:val="9"/>
  </w:num>
  <w:num w:numId="38">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33AE8"/>
    <w:rsid w:val="00416773"/>
    <w:rsid w:val="00533AE8"/>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33AE8"/>
  </w:style>
  <w:style w:type="paragraph" w:styleId="Heading1">
    <w:name w:val="heading 1"/>
    <w:aliases w:val="یادآوری"/>
    <w:basedOn w:val="Normal"/>
    <w:next w:val="Normal"/>
    <w:link w:val="Heading1Char"/>
    <w:uiPriority w:val="9"/>
    <w:qFormat/>
    <w:rsid w:val="00533AE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aliases w:val="عنوان شکل وجدول"/>
    <w:basedOn w:val="Normal"/>
    <w:next w:val="Normal"/>
    <w:link w:val="Heading2Char"/>
    <w:uiPriority w:val="9"/>
    <w:unhideWhenUsed/>
    <w:qFormat/>
    <w:rsid w:val="00533AE8"/>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aliases w:val="زیرنویس"/>
    <w:basedOn w:val="Normal"/>
    <w:next w:val="Normal"/>
    <w:link w:val="Heading3Char"/>
    <w:unhideWhenUsed/>
    <w:qFormat/>
    <w:rsid w:val="00533AE8"/>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aliases w:val="متن داخل جدول"/>
    <w:next w:val="Normal"/>
    <w:link w:val="Heading4Char"/>
    <w:uiPriority w:val="9"/>
    <w:unhideWhenUsed/>
    <w:qFormat/>
    <w:rsid w:val="00533AE8"/>
    <w:pPr>
      <w:bidi/>
      <w:spacing w:after="0" w:line="240" w:lineRule="auto"/>
      <w:jc w:val="both"/>
      <w:outlineLvl w:val="3"/>
    </w:pPr>
    <w:rPr>
      <w:rFonts w:ascii="Times New Roman" w:eastAsia="Times New Roman" w:hAnsi="Times New Roman" w:cs="Times New Roman"/>
      <w:sz w:val="20"/>
      <w:szCs w:val="24"/>
    </w:rPr>
  </w:style>
  <w:style w:type="paragraph" w:styleId="Heading5">
    <w:name w:val="heading 5"/>
    <w:aliases w:val="زیرنویس داخل جدول وشکل"/>
    <w:next w:val="NoSpacing"/>
    <w:link w:val="Heading5Char"/>
    <w:uiPriority w:val="9"/>
    <w:unhideWhenUsed/>
    <w:qFormat/>
    <w:rsid w:val="00533AE8"/>
    <w:pPr>
      <w:keepNext/>
      <w:keepLines/>
      <w:spacing w:after="0" w:line="240" w:lineRule="auto"/>
      <w:jc w:val="both"/>
      <w:outlineLvl w:val="4"/>
    </w:pPr>
    <w:rPr>
      <w:rFonts w:ascii="Times New Roman" w:eastAsia="Times New Roman" w:hAnsi="Times New Roman" w:cs="B Nazanin"/>
      <w:sz w:val="18"/>
      <w:szCs w:val="20"/>
    </w:rPr>
  </w:style>
  <w:style w:type="paragraph" w:styleId="Heading6">
    <w:name w:val="heading 6"/>
    <w:next w:val="Normal"/>
    <w:link w:val="Heading6Char"/>
    <w:uiPriority w:val="9"/>
    <w:semiHidden/>
    <w:unhideWhenUsed/>
    <w:rsid w:val="00533AE8"/>
    <w:pPr>
      <w:keepNext/>
      <w:keepLines/>
      <w:spacing w:before="200" w:after="0" w:line="240" w:lineRule="auto"/>
      <w:jc w:val="both"/>
      <w:outlineLvl w:val="5"/>
    </w:pPr>
    <w:rPr>
      <w:rFonts w:ascii="Cambria" w:eastAsia="Times New Roman" w:hAnsi="Cambria" w:cs="Times New Roman"/>
      <w:i/>
      <w:iCs/>
      <w:color w:val="243F60"/>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یادآوری Char"/>
    <w:basedOn w:val="DefaultParagraphFont"/>
    <w:link w:val="Heading1"/>
    <w:uiPriority w:val="9"/>
    <w:rsid w:val="00533AE8"/>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aliases w:val="عنوان شکل وجدول Char"/>
    <w:basedOn w:val="DefaultParagraphFont"/>
    <w:link w:val="Heading2"/>
    <w:uiPriority w:val="9"/>
    <w:rsid w:val="00533AE8"/>
    <w:rPr>
      <w:rFonts w:asciiTheme="majorHAnsi" w:eastAsiaTheme="majorEastAsia" w:hAnsiTheme="majorHAnsi" w:cstheme="majorBidi"/>
      <w:b/>
      <w:bCs/>
      <w:color w:val="4F81BD" w:themeColor="accent1"/>
      <w:sz w:val="26"/>
      <w:szCs w:val="26"/>
    </w:rPr>
  </w:style>
  <w:style w:type="character" w:customStyle="1" w:styleId="Heading3Char">
    <w:name w:val="Heading 3 Char"/>
    <w:aliases w:val="زیرنویس Char"/>
    <w:basedOn w:val="DefaultParagraphFont"/>
    <w:link w:val="Heading3"/>
    <w:rsid w:val="00533AE8"/>
    <w:rPr>
      <w:rFonts w:asciiTheme="majorHAnsi" w:eastAsiaTheme="majorEastAsia" w:hAnsiTheme="majorHAnsi" w:cstheme="majorBidi"/>
      <w:b/>
      <w:bCs/>
      <w:color w:val="4F81BD" w:themeColor="accent1"/>
    </w:rPr>
  </w:style>
  <w:style w:type="character" w:customStyle="1" w:styleId="Heading4Char">
    <w:name w:val="Heading 4 Char"/>
    <w:aliases w:val="متن داخل جدول Char"/>
    <w:basedOn w:val="DefaultParagraphFont"/>
    <w:link w:val="Heading4"/>
    <w:uiPriority w:val="9"/>
    <w:rsid w:val="00533AE8"/>
    <w:rPr>
      <w:rFonts w:ascii="Times New Roman" w:eastAsia="Times New Roman" w:hAnsi="Times New Roman" w:cs="Times New Roman"/>
      <w:sz w:val="20"/>
      <w:szCs w:val="24"/>
    </w:rPr>
  </w:style>
  <w:style w:type="character" w:customStyle="1" w:styleId="Heading5Char">
    <w:name w:val="Heading 5 Char"/>
    <w:aliases w:val="زیرنویس داخل جدول وشکل Char"/>
    <w:basedOn w:val="DefaultParagraphFont"/>
    <w:link w:val="Heading5"/>
    <w:uiPriority w:val="9"/>
    <w:rsid w:val="00533AE8"/>
    <w:rPr>
      <w:rFonts w:ascii="Times New Roman" w:eastAsia="Times New Roman" w:hAnsi="Times New Roman" w:cs="B Nazanin"/>
      <w:sz w:val="18"/>
      <w:szCs w:val="20"/>
    </w:rPr>
  </w:style>
  <w:style w:type="character" w:customStyle="1" w:styleId="Heading6Char">
    <w:name w:val="Heading 6 Char"/>
    <w:basedOn w:val="DefaultParagraphFont"/>
    <w:link w:val="Heading6"/>
    <w:uiPriority w:val="9"/>
    <w:semiHidden/>
    <w:rsid w:val="00533AE8"/>
    <w:rPr>
      <w:rFonts w:ascii="Cambria" w:eastAsia="Times New Roman" w:hAnsi="Cambria" w:cs="Times New Roman"/>
      <w:i/>
      <w:iCs/>
      <w:color w:val="243F60"/>
      <w:sz w:val="24"/>
      <w:szCs w:val="28"/>
    </w:rPr>
  </w:style>
  <w:style w:type="paragraph" w:styleId="ListParagraph">
    <w:name w:val="List Paragraph"/>
    <w:basedOn w:val="Normal"/>
    <w:uiPriority w:val="34"/>
    <w:qFormat/>
    <w:rsid w:val="00533AE8"/>
    <w:pPr>
      <w:ind w:left="720"/>
      <w:contextualSpacing/>
    </w:pPr>
  </w:style>
  <w:style w:type="paragraph" w:styleId="FootnoteText">
    <w:name w:val="footnote text"/>
    <w:basedOn w:val="Normal"/>
    <w:link w:val="FootnoteTextChar"/>
    <w:uiPriority w:val="99"/>
    <w:unhideWhenUsed/>
    <w:rsid w:val="00533AE8"/>
    <w:pPr>
      <w:spacing w:after="0" w:line="240" w:lineRule="auto"/>
    </w:pPr>
    <w:rPr>
      <w:sz w:val="20"/>
      <w:szCs w:val="20"/>
    </w:rPr>
  </w:style>
  <w:style w:type="character" w:customStyle="1" w:styleId="FootnoteTextChar">
    <w:name w:val="Footnote Text Char"/>
    <w:basedOn w:val="DefaultParagraphFont"/>
    <w:link w:val="FootnoteText"/>
    <w:uiPriority w:val="99"/>
    <w:rsid w:val="00533AE8"/>
    <w:rPr>
      <w:sz w:val="20"/>
      <w:szCs w:val="20"/>
    </w:rPr>
  </w:style>
  <w:style w:type="character" w:styleId="FootnoteReference">
    <w:name w:val="footnote reference"/>
    <w:basedOn w:val="DefaultParagraphFont"/>
    <w:uiPriority w:val="99"/>
    <w:semiHidden/>
    <w:unhideWhenUsed/>
    <w:rsid w:val="00533AE8"/>
    <w:rPr>
      <w:vertAlign w:val="superscript"/>
    </w:rPr>
  </w:style>
  <w:style w:type="paragraph" w:styleId="Header">
    <w:name w:val="header"/>
    <w:basedOn w:val="Normal"/>
    <w:link w:val="HeaderChar"/>
    <w:uiPriority w:val="99"/>
    <w:unhideWhenUsed/>
    <w:rsid w:val="00533AE8"/>
    <w:pPr>
      <w:tabs>
        <w:tab w:val="center" w:pos="4680"/>
        <w:tab w:val="right" w:pos="9360"/>
      </w:tabs>
      <w:spacing w:after="0" w:line="240" w:lineRule="auto"/>
    </w:pPr>
  </w:style>
  <w:style w:type="character" w:customStyle="1" w:styleId="HeaderChar">
    <w:name w:val="Header Char"/>
    <w:basedOn w:val="DefaultParagraphFont"/>
    <w:link w:val="Header"/>
    <w:uiPriority w:val="99"/>
    <w:rsid w:val="00533AE8"/>
  </w:style>
  <w:style w:type="paragraph" w:styleId="Footer">
    <w:name w:val="footer"/>
    <w:basedOn w:val="Normal"/>
    <w:link w:val="FooterChar"/>
    <w:uiPriority w:val="99"/>
    <w:unhideWhenUsed/>
    <w:rsid w:val="00533AE8"/>
    <w:pPr>
      <w:tabs>
        <w:tab w:val="center" w:pos="4680"/>
        <w:tab w:val="right" w:pos="9360"/>
      </w:tabs>
      <w:spacing w:after="0" w:line="240" w:lineRule="auto"/>
    </w:pPr>
  </w:style>
  <w:style w:type="character" w:customStyle="1" w:styleId="FooterChar">
    <w:name w:val="Footer Char"/>
    <w:basedOn w:val="DefaultParagraphFont"/>
    <w:link w:val="Footer"/>
    <w:uiPriority w:val="99"/>
    <w:rsid w:val="00533AE8"/>
  </w:style>
  <w:style w:type="paragraph" w:styleId="BalloonText">
    <w:name w:val="Balloon Text"/>
    <w:basedOn w:val="Normal"/>
    <w:link w:val="BalloonTextChar"/>
    <w:uiPriority w:val="99"/>
    <w:semiHidden/>
    <w:unhideWhenUsed/>
    <w:rsid w:val="00533AE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33AE8"/>
    <w:rPr>
      <w:rFonts w:ascii="Tahoma" w:hAnsi="Tahoma" w:cs="Tahoma"/>
      <w:sz w:val="16"/>
      <w:szCs w:val="16"/>
    </w:rPr>
  </w:style>
  <w:style w:type="paragraph" w:styleId="TOCHeading">
    <w:name w:val="TOC Heading"/>
    <w:basedOn w:val="Heading1"/>
    <w:next w:val="Normal"/>
    <w:uiPriority w:val="39"/>
    <w:semiHidden/>
    <w:unhideWhenUsed/>
    <w:qFormat/>
    <w:rsid w:val="00533AE8"/>
    <w:pPr>
      <w:outlineLvl w:val="9"/>
    </w:pPr>
    <w:rPr>
      <w:lang w:eastAsia="ja-JP"/>
    </w:rPr>
  </w:style>
  <w:style w:type="paragraph" w:styleId="TOC1">
    <w:name w:val="toc 1"/>
    <w:basedOn w:val="Normal"/>
    <w:next w:val="Normal"/>
    <w:autoRedefine/>
    <w:uiPriority w:val="39"/>
    <w:unhideWhenUsed/>
    <w:rsid w:val="00533AE8"/>
    <w:pPr>
      <w:tabs>
        <w:tab w:val="left" w:pos="380"/>
        <w:tab w:val="right" w:leader="dot" w:pos="9017"/>
      </w:tabs>
      <w:bidi/>
      <w:spacing w:after="100"/>
    </w:pPr>
  </w:style>
  <w:style w:type="character" w:styleId="Hyperlink">
    <w:name w:val="Hyperlink"/>
    <w:basedOn w:val="DefaultParagraphFont"/>
    <w:uiPriority w:val="99"/>
    <w:unhideWhenUsed/>
    <w:rsid w:val="00533AE8"/>
    <w:rPr>
      <w:color w:val="0000FF" w:themeColor="hyperlink"/>
      <w:u w:val="single"/>
    </w:rPr>
  </w:style>
  <w:style w:type="paragraph" w:styleId="Title">
    <w:name w:val="Title"/>
    <w:aliases w:val="بند فرعی"/>
    <w:basedOn w:val="Normal"/>
    <w:next w:val="Normal"/>
    <w:link w:val="TitleChar"/>
    <w:qFormat/>
    <w:rsid w:val="00533AE8"/>
    <w:pPr>
      <w:spacing w:after="0" w:line="240" w:lineRule="auto"/>
      <w:contextualSpacing/>
    </w:pPr>
    <w:rPr>
      <w:rFonts w:ascii="Cambria" w:eastAsia="Times New Roman" w:hAnsi="Cambria" w:cs="Times New Roman"/>
      <w:spacing w:val="-10"/>
      <w:kern w:val="28"/>
      <w:sz w:val="56"/>
      <w:szCs w:val="56"/>
    </w:rPr>
  </w:style>
  <w:style w:type="character" w:customStyle="1" w:styleId="TitleChar">
    <w:name w:val="Title Char"/>
    <w:aliases w:val="بند فرعی Char"/>
    <w:basedOn w:val="DefaultParagraphFont"/>
    <w:link w:val="Title"/>
    <w:rsid w:val="00533AE8"/>
    <w:rPr>
      <w:rFonts w:ascii="Cambria" w:eastAsia="Times New Roman" w:hAnsi="Cambria" w:cs="Times New Roman"/>
      <w:spacing w:val="-10"/>
      <w:kern w:val="28"/>
      <w:sz w:val="56"/>
      <w:szCs w:val="56"/>
    </w:rPr>
  </w:style>
  <w:style w:type="character" w:styleId="HTMLCode">
    <w:name w:val="HTML Code"/>
    <w:uiPriority w:val="99"/>
    <w:semiHidden/>
    <w:unhideWhenUsed/>
    <w:rsid w:val="00533AE8"/>
    <w:rPr>
      <w:rFonts w:ascii="Courier New" w:eastAsia="Times New Roman" w:hAnsi="Courier New" w:cs="Courier New" w:hint="default"/>
      <w:caps w:val="0"/>
      <w:sz w:val="22"/>
      <w:szCs w:val="22"/>
    </w:rPr>
  </w:style>
  <w:style w:type="paragraph" w:styleId="NoSpacing">
    <w:name w:val="No Spacing"/>
    <w:aliases w:val="بند اصلی"/>
    <w:uiPriority w:val="1"/>
    <w:qFormat/>
    <w:rsid w:val="00533AE8"/>
    <w:pPr>
      <w:spacing w:after="0" w:line="240" w:lineRule="auto"/>
    </w:pPr>
    <w:rPr>
      <w:rFonts w:ascii="Calibri" w:eastAsia="Calibri" w:hAnsi="Calibri" w:cs="Arial"/>
    </w:rPr>
  </w:style>
  <w:style w:type="paragraph" w:customStyle="1" w:styleId="MshTitle">
    <w:name w:val="Msh_Title"/>
    <w:basedOn w:val="Normal"/>
    <w:rsid w:val="00533AE8"/>
    <w:pPr>
      <w:bidi/>
      <w:spacing w:after="0" w:line="240" w:lineRule="auto"/>
      <w:ind w:left="1134" w:right="1134"/>
      <w:jc w:val="center"/>
    </w:pPr>
    <w:rPr>
      <w:rFonts w:ascii="Times New Roman" w:eastAsia="Times New Roman" w:hAnsi="Times New Roman" w:cs="Yagut"/>
      <w:bCs/>
      <w:kern w:val="28"/>
      <w:sz w:val="40"/>
      <w:szCs w:val="40"/>
      <w:lang w:bidi="fa-IR"/>
    </w:rPr>
  </w:style>
  <w:style w:type="character" w:styleId="BookTitle">
    <w:name w:val="Book Title"/>
    <w:basedOn w:val="DefaultParagraphFont"/>
    <w:uiPriority w:val="33"/>
    <w:qFormat/>
    <w:rsid w:val="00533AE8"/>
    <w:rPr>
      <w:b/>
      <w:bCs/>
      <w:smallCaps/>
      <w:spacing w:val="5"/>
    </w:rPr>
  </w:style>
  <w:style w:type="paragraph" w:customStyle="1" w:styleId="a0">
    <w:name w:val="نام استاندارد در صفحه اول"/>
    <w:basedOn w:val="Normal"/>
    <w:link w:val="Char"/>
    <w:qFormat/>
    <w:rsid w:val="00533AE8"/>
    <w:pPr>
      <w:bidi/>
      <w:spacing w:before="240" w:after="600" w:line="240" w:lineRule="auto"/>
      <w:jc w:val="center"/>
    </w:pPr>
    <w:rPr>
      <w:rFonts w:ascii="Times New Roman" w:eastAsia="Calibri" w:hAnsi="Times New Roman" w:cs="B Nazanin"/>
      <w:b/>
      <w:bCs/>
      <w:sz w:val="32"/>
      <w:szCs w:val="32"/>
      <w:lang w:bidi="fa-IR"/>
    </w:rPr>
  </w:style>
  <w:style w:type="character" w:customStyle="1" w:styleId="Char">
    <w:name w:val="نام استاندارد در صفحه اول Char"/>
    <w:link w:val="a0"/>
    <w:rsid w:val="00533AE8"/>
    <w:rPr>
      <w:rFonts w:ascii="Times New Roman" w:eastAsia="Calibri" w:hAnsi="Times New Roman" w:cs="B Nazanin"/>
      <w:b/>
      <w:bCs/>
      <w:sz w:val="32"/>
      <w:szCs w:val="32"/>
      <w:lang w:bidi="fa-IR"/>
    </w:rPr>
  </w:style>
  <w:style w:type="character" w:styleId="PageNumber">
    <w:name w:val="page number"/>
    <w:basedOn w:val="DefaultParagraphFont"/>
    <w:rsid w:val="00533AE8"/>
  </w:style>
  <w:style w:type="character" w:styleId="SubtleEmphasis">
    <w:name w:val="Subtle Emphasis"/>
    <w:aliases w:val="عنوان صفحه یک"/>
    <w:uiPriority w:val="19"/>
    <w:qFormat/>
    <w:rsid w:val="00533AE8"/>
    <w:rPr>
      <w:rFonts w:ascii="Times New Roman" w:hAnsi="Times New Roman" w:cs="B Nazanin"/>
      <w:b/>
      <w:bCs/>
      <w:color w:val="auto"/>
      <w:sz w:val="28"/>
      <w:szCs w:val="32"/>
    </w:rPr>
  </w:style>
  <w:style w:type="paragraph" w:customStyle="1" w:styleId="07">
    <w:name w:val="07"/>
    <w:basedOn w:val="Normal"/>
    <w:rsid w:val="00533AE8"/>
    <w:pPr>
      <w:bidi/>
      <w:spacing w:before="240" w:after="0" w:line="240" w:lineRule="auto"/>
    </w:pPr>
    <w:rPr>
      <w:rFonts w:ascii="Times New Roman" w:eastAsia="Calibri" w:hAnsi="Times New Roman" w:cs="B Nazanin"/>
      <w:b/>
      <w:bCs/>
      <w:sz w:val="24"/>
      <w:szCs w:val="28"/>
      <w:lang w:bidi="fa-IR"/>
    </w:rPr>
  </w:style>
  <w:style w:type="paragraph" w:customStyle="1" w:styleId="09">
    <w:name w:val="09"/>
    <w:basedOn w:val="Normal"/>
    <w:rsid w:val="00533AE8"/>
    <w:pPr>
      <w:bidi/>
      <w:spacing w:after="0" w:line="240" w:lineRule="auto"/>
      <w:jc w:val="both"/>
    </w:pPr>
    <w:rPr>
      <w:rFonts w:ascii="Times New Roman" w:eastAsia="Calibri" w:hAnsi="Times New Roman" w:cs="B Nazanin"/>
      <w:sz w:val="24"/>
      <w:szCs w:val="28"/>
      <w:lang w:bidi="fa-IR"/>
    </w:rPr>
  </w:style>
  <w:style w:type="paragraph" w:customStyle="1" w:styleId="14">
    <w:name w:val="14"/>
    <w:basedOn w:val="13"/>
    <w:rsid w:val="00533AE8"/>
    <w:rPr>
      <w:b w:val="0"/>
      <w:bCs w:val="0"/>
      <w:sz w:val="22"/>
    </w:rPr>
  </w:style>
  <w:style w:type="paragraph" w:customStyle="1" w:styleId="13">
    <w:name w:val="13"/>
    <w:basedOn w:val="Heading5"/>
    <w:rsid w:val="00533AE8"/>
    <w:pPr>
      <w:bidi/>
      <w:jc w:val="center"/>
    </w:pPr>
    <w:rPr>
      <w:b/>
      <w:bCs/>
      <w:sz w:val="20"/>
      <w:szCs w:val="24"/>
      <w:lang w:bidi="fa-IR"/>
    </w:rPr>
  </w:style>
  <w:style w:type="table" w:styleId="TableGrid">
    <w:name w:val="Table Grid"/>
    <w:basedOn w:val="TableNormal"/>
    <w:uiPriority w:val="59"/>
    <w:rsid w:val="00533AE8"/>
    <w:pPr>
      <w:spacing w:after="0" w:line="240" w:lineRule="auto"/>
    </w:pPr>
    <w:rPr>
      <w:rFonts w:ascii="Calibri" w:eastAsia="Calibri" w:hAnsi="Calibri"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12"/>
    <w:basedOn w:val="Normal"/>
    <w:rsid w:val="00533AE8"/>
    <w:pPr>
      <w:bidi/>
      <w:spacing w:before="120" w:after="120" w:line="240" w:lineRule="auto"/>
      <w:jc w:val="center"/>
    </w:pPr>
    <w:rPr>
      <w:rFonts w:ascii="Times New Roman" w:eastAsia="Calibri" w:hAnsi="Times New Roman" w:cs="B Nazanin"/>
      <w:b/>
      <w:bCs/>
      <w:szCs w:val="24"/>
      <w:lang w:bidi="fa-IR"/>
    </w:rPr>
  </w:style>
  <w:style w:type="paragraph" w:customStyle="1" w:styleId="16">
    <w:name w:val="16"/>
    <w:basedOn w:val="Normal"/>
    <w:rsid w:val="00533AE8"/>
    <w:pPr>
      <w:keepNext/>
      <w:keepLines/>
      <w:bidi/>
      <w:spacing w:after="0" w:line="240" w:lineRule="auto"/>
      <w:outlineLvl w:val="4"/>
    </w:pPr>
    <w:rPr>
      <w:rFonts w:ascii="Times New Roman" w:eastAsia="Times New Roman" w:hAnsi="Times New Roman" w:cs="B Nazanin"/>
      <w:sz w:val="18"/>
      <w:szCs w:val="20"/>
      <w:lang w:bidi="fa-IR"/>
    </w:rPr>
  </w:style>
  <w:style w:type="paragraph" w:customStyle="1" w:styleId="08">
    <w:name w:val="08"/>
    <w:basedOn w:val="Normal"/>
    <w:rsid w:val="00533AE8"/>
    <w:pPr>
      <w:bidi/>
      <w:spacing w:before="120" w:after="0" w:line="240" w:lineRule="auto"/>
    </w:pPr>
    <w:rPr>
      <w:rFonts w:ascii="Times New Roman" w:eastAsia="Calibri" w:hAnsi="Times New Roman" w:cs="B Nazanin"/>
      <w:b/>
      <w:bCs/>
      <w:szCs w:val="26"/>
      <w:lang w:bidi="fa-IR"/>
    </w:rPr>
  </w:style>
  <w:style w:type="character" w:customStyle="1" w:styleId="apple-converted-space">
    <w:name w:val="apple-converted-space"/>
    <w:basedOn w:val="DefaultParagraphFont"/>
    <w:rsid w:val="00533AE8"/>
  </w:style>
  <w:style w:type="character" w:styleId="CommentReference">
    <w:name w:val="annotation reference"/>
    <w:basedOn w:val="DefaultParagraphFont"/>
    <w:uiPriority w:val="99"/>
    <w:semiHidden/>
    <w:unhideWhenUsed/>
    <w:rsid w:val="00533AE8"/>
    <w:rPr>
      <w:sz w:val="16"/>
      <w:szCs w:val="16"/>
    </w:rPr>
  </w:style>
  <w:style w:type="paragraph" w:styleId="CommentText">
    <w:name w:val="annotation text"/>
    <w:basedOn w:val="Normal"/>
    <w:link w:val="CommentTextChar"/>
    <w:uiPriority w:val="99"/>
    <w:semiHidden/>
    <w:unhideWhenUsed/>
    <w:rsid w:val="00533AE8"/>
    <w:pPr>
      <w:bidi/>
      <w:spacing w:after="0" w:line="240" w:lineRule="auto"/>
      <w:contextualSpacing/>
      <w:jc w:val="both"/>
    </w:pPr>
    <w:rPr>
      <w:rFonts w:ascii="Times New Roman" w:eastAsia="Times New Roman" w:hAnsi="Times New Roman" w:cs="B Nazanin"/>
      <w:sz w:val="20"/>
      <w:szCs w:val="20"/>
    </w:rPr>
  </w:style>
  <w:style w:type="character" w:customStyle="1" w:styleId="CommentTextChar">
    <w:name w:val="Comment Text Char"/>
    <w:basedOn w:val="DefaultParagraphFont"/>
    <w:link w:val="CommentText"/>
    <w:uiPriority w:val="99"/>
    <w:semiHidden/>
    <w:rsid w:val="00533AE8"/>
    <w:rPr>
      <w:rFonts w:ascii="Times New Roman" w:eastAsia="Times New Roman" w:hAnsi="Times New Roman" w:cs="B Nazanin"/>
      <w:sz w:val="20"/>
      <w:szCs w:val="20"/>
    </w:rPr>
  </w:style>
  <w:style w:type="paragraph" w:styleId="CommentSubject">
    <w:name w:val="annotation subject"/>
    <w:basedOn w:val="CommentText"/>
    <w:next w:val="CommentText"/>
    <w:link w:val="CommentSubjectChar"/>
    <w:uiPriority w:val="99"/>
    <w:semiHidden/>
    <w:unhideWhenUsed/>
    <w:rsid w:val="00533AE8"/>
    <w:rPr>
      <w:b/>
      <w:bCs/>
    </w:rPr>
  </w:style>
  <w:style w:type="character" w:customStyle="1" w:styleId="CommentSubjectChar">
    <w:name w:val="Comment Subject Char"/>
    <w:basedOn w:val="CommentTextChar"/>
    <w:link w:val="CommentSubject"/>
    <w:uiPriority w:val="99"/>
    <w:semiHidden/>
    <w:rsid w:val="00533AE8"/>
    <w:rPr>
      <w:rFonts w:ascii="Times New Roman" w:eastAsia="Times New Roman" w:hAnsi="Times New Roman" w:cs="B Nazanin"/>
      <w:b/>
      <w:bCs/>
      <w:sz w:val="20"/>
      <w:szCs w:val="20"/>
    </w:rPr>
  </w:style>
  <w:style w:type="character" w:styleId="PlaceholderText">
    <w:name w:val="Placeholder Text"/>
    <w:basedOn w:val="DefaultParagraphFont"/>
    <w:uiPriority w:val="99"/>
    <w:semiHidden/>
    <w:rsid w:val="00533AE8"/>
    <w:rPr>
      <w:color w:val="808080"/>
    </w:rPr>
  </w:style>
  <w:style w:type="paragraph" w:customStyle="1" w:styleId="a">
    <w:name w:val="مراجع الزامی"/>
    <w:basedOn w:val="Normal"/>
    <w:next w:val="Normal"/>
    <w:qFormat/>
    <w:rsid w:val="00533AE8"/>
    <w:pPr>
      <w:numPr>
        <w:numId w:val="19"/>
      </w:numPr>
      <w:bidi/>
      <w:spacing w:after="120" w:line="240" w:lineRule="auto"/>
      <w:ind w:left="567" w:hanging="567"/>
      <w:jc w:val="lowKashida"/>
    </w:pPr>
    <w:rPr>
      <w:rFonts w:ascii="Times New Roman" w:eastAsia="Calibri" w:hAnsi="Times New Roman" w:cs="B Nazanin"/>
      <w:sz w:val="24"/>
      <w:szCs w:val="28"/>
    </w:rPr>
  </w:style>
  <w:style w:type="character" w:customStyle="1" w:styleId="formfield">
    <w:name w:val="formfield"/>
    <w:basedOn w:val="DefaultParagraphFont"/>
    <w:rsid w:val="00533AE8"/>
  </w:style>
  <w:style w:type="character" w:customStyle="1" w:styleId="hps">
    <w:name w:val="hps"/>
    <w:basedOn w:val="DefaultParagraphFont"/>
    <w:rsid w:val="00533AE8"/>
  </w:style>
  <w:style w:type="paragraph" w:customStyle="1" w:styleId="a1">
    <w:name w:val="عنوان پیش گفتار و مقدمه"/>
    <w:basedOn w:val="Normal"/>
    <w:next w:val="Normal"/>
    <w:qFormat/>
    <w:rsid w:val="00533AE8"/>
    <w:pPr>
      <w:bidi/>
      <w:spacing w:after="240" w:line="240" w:lineRule="auto"/>
      <w:jc w:val="lowKashida"/>
    </w:pPr>
    <w:rPr>
      <w:rFonts w:ascii="Times New Roman Bold" w:hAnsi="Times New Roman Bold" w:cs="B Nazanin"/>
      <w:b/>
      <w:bCs/>
      <w:sz w:val="24"/>
      <w:szCs w:val="28"/>
      <w:lang w:bidi="fa-IR"/>
    </w:rPr>
  </w:style>
  <w:style w:type="paragraph" w:customStyle="1" w:styleId="a2">
    <w:name w:val="اطلاعات تماس"/>
    <w:basedOn w:val="Normal"/>
    <w:next w:val="Normal"/>
    <w:qFormat/>
    <w:rsid w:val="00533AE8"/>
    <w:pPr>
      <w:bidi/>
      <w:spacing w:after="120" w:line="240" w:lineRule="auto"/>
    </w:pPr>
    <w:rPr>
      <w:rFonts w:ascii="Times New Roman" w:hAnsi="Times New Roman" w:cs="B Nazanin"/>
      <w:szCs w:val="24"/>
    </w:rPr>
  </w:style>
  <w:style w:type="paragraph" w:styleId="EndnoteText">
    <w:name w:val="endnote text"/>
    <w:basedOn w:val="Normal"/>
    <w:link w:val="EndnoteTextChar"/>
    <w:uiPriority w:val="99"/>
    <w:semiHidden/>
    <w:unhideWhenUsed/>
    <w:rsid w:val="00533AE8"/>
    <w:pPr>
      <w:bidi/>
      <w:spacing w:after="0" w:line="240" w:lineRule="auto"/>
      <w:contextualSpacing/>
      <w:jc w:val="both"/>
    </w:pPr>
    <w:rPr>
      <w:rFonts w:ascii="Times New Roman" w:eastAsia="Times New Roman" w:hAnsi="Times New Roman" w:cs="B Nazanin"/>
      <w:sz w:val="20"/>
      <w:szCs w:val="20"/>
    </w:rPr>
  </w:style>
  <w:style w:type="character" w:customStyle="1" w:styleId="EndnoteTextChar">
    <w:name w:val="Endnote Text Char"/>
    <w:basedOn w:val="DefaultParagraphFont"/>
    <w:link w:val="EndnoteText"/>
    <w:uiPriority w:val="99"/>
    <w:semiHidden/>
    <w:rsid w:val="00533AE8"/>
    <w:rPr>
      <w:rFonts w:ascii="Times New Roman" w:eastAsia="Times New Roman" w:hAnsi="Times New Roman" w:cs="B Nazanin"/>
      <w:sz w:val="20"/>
      <w:szCs w:val="20"/>
    </w:rPr>
  </w:style>
  <w:style w:type="character" w:styleId="EndnoteReference">
    <w:name w:val="endnote reference"/>
    <w:basedOn w:val="DefaultParagraphFont"/>
    <w:uiPriority w:val="99"/>
    <w:semiHidden/>
    <w:unhideWhenUsed/>
    <w:rsid w:val="00533AE8"/>
    <w:rPr>
      <w:vertAlign w:val="superscript"/>
    </w:rPr>
  </w:style>
  <w:style w:type="paragraph" w:styleId="TOC2">
    <w:name w:val="toc 2"/>
    <w:basedOn w:val="Normal"/>
    <w:next w:val="Normal"/>
    <w:autoRedefine/>
    <w:uiPriority w:val="39"/>
    <w:unhideWhenUsed/>
    <w:rsid w:val="00533AE8"/>
    <w:pPr>
      <w:tabs>
        <w:tab w:val="right" w:leader="dot" w:pos="9078"/>
      </w:tabs>
      <w:bidi/>
      <w:spacing w:after="100"/>
      <w:ind w:left="431"/>
    </w:pPr>
  </w:style>
  <w:style w:type="paragraph" w:styleId="TOC3">
    <w:name w:val="toc 3"/>
    <w:basedOn w:val="Normal"/>
    <w:next w:val="Normal"/>
    <w:autoRedefine/>
    <w:uiPriority w:val="39"/>
    <w:unhideWhenUsed/>
    <w:rsid w:val="00533AE8"/>
    <w:pPr>
      <w:tabs>
        <w:tab w:val="right" w:leader="dot" w:pos="9078"/>
      </w:tabs>
      <w:bidi/>
      <w:spacing w:after="100"/>
      <w:ind w:left="44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33AE8"/>
  </w:style>
  <w:style w:type="paragraph" w:styleId="Heading1">
    <w:name w:val="heading 1"/>
    <w:aliases w:val="یادآوری"/>
    <w:basedOn w:val="Normal"/>
    <w:next w:val="Normal"/>
    <w:link w:val="Heading1Char"/>
    <w:uiPriority w:val="9"/>
    <w:qFormat/>
    <w:rsid w:val="00533AE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aliases w:val="عنوان شکل وجدول"/>
    <w:basedOn w:val="Normal"/>
    <w:next w:val="Normal"/>
    <w:link w:val="Heading2Char"/>
    <w:uiPriority w:val="9"/>
    <w:unhideWhenUsed/>
    <w:qFormat/>
    <w:rsid w:val="00533AE8"/>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aliases w:val="زیرنویس"/>
    <w:basedOn w:val="Normal"/>
    <w:next w:val="Normal"/>
    <w:link w:val="Heading3Char"/>
    <w:unhideWhenUsed/>
    <w:qFormat/>
    <w:rsid w:val="00533AE8"/>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aliases w:val="متن داخل جدول"/>
    <w:next w:val="Normal"/>
    <w:link w:val="Heading4Char"/>
    <w:uiPriority w:val="9"/>
    <w:unhideWhenUsed/>
    <w:qFormat/>
    <w:rsid w:val="00533AE8"/>
    <w:pPr>
      <w:bidi/>
      <w:spacing w:after="0" w:line="240" w:lineRule="auto"/>
      <w:jc w:val="both"/>
      <w:outlineLvl w:val="3"/>
    </w:pPr>
    <w:rPr>
      <w:rFonts w:ascii="Times New Roman" w:eastAsia="Times New Roman" w:hAnsi="Times New Roman" w:cs="Times New Roman"/>
      <w:sz w:val="20"/>
      <w:szCs w:val="24"/>
    </w:rPr>
  </w:style>
  <w:style w:type="paragraph" w:styleId="Heading5">
    <w:name w:val="heading 5"/>
    <w:aliases w:val="زیرنویس داخل جدول وشکل"/>
    <w:next w:val="NoSpacing"/>
    <w:link w:val="Heading5Char"/>
    <w:uiPriority w:val="9"/>
    <w:unhideWhenUsed/>
    <w:qFormat/>
    <w:rsid w:val="00533AE8"/>
    <w:pPr>
      <w:keepNext/>
      <w:keepLines/>
      <w:spacing w:after="0" w:line="240" w:lineRule="auto"/>
      <w:jc w:val="both"/>
      <w:outlineLvl w:val="4"/>
    </w:pPr>
    <w:rPr>
      <w:rFonts w:ascii="Times New Roman" w:eastAsia="Times New Roman" w:hAnsi="Times New Roman" w:cs="B Nazanin"/>
      <w:sz w:val="18"/>
      <w:szCs w:val="20"/>
    </w:rPr>
  </w:style>
  <w:style w:type="paragraph" w:styleId="Heading6">
    <w:name w:val="heading 6"/>
    <w:next w:val="Normal"/>
    <w:link w:val="Heading6Char"/>
    <w:uiPriority w:val="9"/>
    <w:semiHidden/>
    <w:unhideWhenUsed/>
    <w:rsid w:val="00533AE8"/>
    <w:pPr>
      <w:keepNext/>
      <w:keepLines/>
      <w:spacing w:before="200" w:after="0" w:line="240" w:lineRule="auto"/>
      <w:jc w:val="both"/>
      <w:outlineLvl w:val="5"/>
    </w:pPr>
    <w:rPr>
      <w:rFonts w:ascii="Cambria" w:eastAsia="Times New Roman" w:hAnsi="Cambria" w:cs="Times New Roman"/>
      <w:i/>
      <w:iCs/>
      <w:color w:val="243F60"/>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یادآوری Char"/>
    <w:basedOn w:val="DefaultParagraphFont"/>
    <w:link w:val="Heading1"/>
    <w:uiPriority w:val="9"/>
    <w:rsid w:val="00533AE8"/>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aliases w:val="عنوان شکل وجدول Char"/>
    <w:basedOn w:val="DefaultParagraphFont"/>
    <w:link w:val="Heading2"/>
    <w:uiPriority w:val="9"/>
    <w:rsid w:val="00533AE8"/>
    <w:rPr>
      <w:rFonts w:asciiTheme="majorHAnsi" w:eastAsiaTheme="majorEastAsia" w:hAnsiTheme="majorHAnsi" w:cstheme="majorBidi"/>
      <w:b/>
      <w:bCs/>
      <w:color w:val="4F81BD" w:themeColor="accent1"/>
      <w:sz w:val="26"/>
      <w:szCs w:val="26"/>
    </w:rPr>
  </w:style>
  <w:style w:type="character" w:customStyle="1" w:styleId="Heading3Char">
    <w:name w:val="Heading 3 Char"/>
    <w:aliases w:val="زیرنویس Char"/>
    <w:basedOn w:val="DefaultParagraphFont"/>
    <w:link w:val="Heading3"/>
    <w:rsid w:val="00533AE8"/>
    <w:rPr>
      <w:rFonts w:asciiTheme="majorHAnsi" w:eastAsiaTheme="majorEastAsia" w:hAnsiTheme="majorHAnsi" w:cstheme="majorBidi"/>
      <w:b/>
      <w:bCs/>
      <w:color w:val="4F81BD" w:themeColor="accent1"/>
    </w:rPr>
  </w:style>
  <w:style w:type="character" w:customStyle="1" w:styleId="Heading4Char">
    <w:name w:val="Heading 4 Char"/>
    <w:aliases w:val="متن داخل جدول Char"/>
    <w:basedOn w:val="DefaultParagraphFont"/>
    <w:link w:val="Heading4"/>
    <w:uiPriority w:val="9"/>
    <w:rsid w:val="00533AE8"/>
    <w:rPr>
      <w:rFonts w:ascii="Times New Roman" w:eastAsia="Times New Roman" w:hAnsi="Times New Roman" w:cs="Times New Roman"/>
      <w:sz w:val="20"/>
      <w:szCs w:val="24"/>
    </w:rPr>
  </w:style>
  <w:style w:type="character" w:customStyle="1" w:styleId="Heading5Char">
    <w:name w:val="Heading 5 Char"/>
    <w:aliases w:val="زیرنویس داخل جدول وشکل Char"/>
    <w:basedOn w:val="DefaultParagraphFont"/>
    <w:link w:val="Heading5"/>
    <w:uiPriority w:val="9"/>
    <w:rsid w:val="00533AE8"/>
    <w:rPr>
      <w:rFonts w:ascii="Times New Roman" w:eastAsia="Times New Roman" w:hAnsi="Times New Roman" w:cs="B Nazanin"/>
      <w:sz w:val="18"/>
      <w:szCs w:val="20"/>
    </w:rPr>
  </w:style>
  <w:style w:type="character" w:customStyle="1" w:styleId="Heading6Char">
    <w:name w:val="Heading 6 Char"/>
    <w:basedOn w:val="DefaultParagraphFont"/>
    <w:link w:val="Heading6"/>
    <w:uiPriority w:val="9"/>
    <w:semiHidden/>
    <w:rsid w:val="00533AE8"/>
    <w:rPr>
      <w:rFonts w:ascii="Cambria" w:eastAsia="Times New Roman" w:hAnsi="Cambria" w:cs="Times New Roman"/>
      <w:i/>
      <w:iCs/>
      <w:color w:val="243F60"/>
      <w:sz w:val="24"/>
      <w:szCs w:val="28"/>
    </w:rPr>
  </w:style>
  <w:style w:type="paragraph" w:styleId="ListParagraph">
    <w:name w:val="List Paragraph"/>
    <w:basedOn w:val="Normal"/>
    <w:uiPriority w:val="34"/>
    <w:qFormat/>
    <w:rsid w:val="00533AE8"/>
    <w:pPr>
      <w:ind w:left="720"/>
      <w:contextualSpacing/>
    </w:pPr>
  </w:style>
  <w:style w:type="paragraph" w:styleId="FootnoteText">
    <w:name w:val="footnote text"/>
    <w:basedOn w:val="Normal"/>
    <w:link w:val="FootnoteTextChar"/>
    <w:uiPriority w:val="99"/>
    <w:unhideWhenUsed/>
    <w:rsid w:val="00533AE8"/>
    <w:pPr>
      <w:spacing w:after="0" w:line="240" w:lineRule="auto"/>
    </w:pPr>
    <w:rPr>
      <w:sz w:val="20"/>
      <w:szCs w:val="20"/>
    </w:rPr>
  </w:style>
  <w:style w:type="character" w:customStyle="1" w:styleId="FootnoteTextChar">
    <w:name w:val="Footnote Text Char"/>
    <w:basedOn w:val="DefaultParagraphFont"/>
    <w:link w:val="FootnoteText"/>
    <w:uiPriority w:val="99"/>
    <w:rsid w:val="00533AE8"/>
    <w:rPr>
      <w:sz w:val="20"/>
      <w:szCs w:val="20"/>
    </w:rPr>
  </w:style>
  <w:style w:type="character" w:styleId="FootnoteReference">
    <w:name w:val="footnote reference"/>
    <w:basedOn w:val="DefaultParagraphFont"/>
    <w:uiPriority w:val="99"/>
    <w:semiHidden/>
    <w:unhideWhenUsed/>
    <w:rsid w:val="00533AE8"/>
    <w:rPr>
      <w:vertAlign w:val="superscript"/>
    </w:rPr>
  </w:style>
  <w:style w:type="paragraph" w:styleId="Header">
    <w:name w:val="header"/>
    <w:basedOn w:val="Normal"/>
    <w:link w:val="HeaderChar"/>
    <w:uiPriority w:val="99"/>
    <w:unhideWhenUsed/>
    <w:rsid w:val="00533AE8"/>
    <w:pPr>
      <w:tabs>
        <w:tab w:val="center" w:pos="4680"/>
        <w:tab w:val="right" w:pos="9360"/>
      </w:tabs>
      <w:spacing w:after="0" w:line="240" w:lineRule="auto"/>
    </w:pPr>
  </w:style>
  <w:style w:type="character" w:customStyle="1" w:styleId="HeaderChar">
    <w:name w:val="Header Char"/>
    <w:basedOn w:val="DefaultParagraphFont"/>
    <w:link w:val="Header"/>
    <w:uiPriority w:val="99"/>
    <w:rsid w:val="00533AE8"/>
  </w:style>
  <w:style w:type="paragraph" w:styleId="Footer">
    <w:name w:val="footer"/>
    <w:basedOn w:val="Normal"/>
    <w:link w:val="FooterChar"/>
    <w:uiPriority w:val="99"/>
    <w:unhideWhenUsed/>
    <w:rsid w:val="00533AE8"/>
    <w:pPr>
      <w:tabs>
        <w:tab w:val="center" w:pos="4680"/>
        <w:tab w:val="right" w:pos="9360"/>
      </w:tabs>
      <w:spacing w:after="0" w:line="240" w:lineRule="auto"/>
    </w:pPr>
  </w:style>
  <w:style w:type="character" w:customStyle="1" w:styleId="FooterChar">
    <w:name w:val="Footer Char"/>
    <w:basedOn w:val="DefaultParagraphFont"/>
    <w:link w:val="Footer"/>
    <w:uiPriority w:val="99"/>
    <w:rsid w:val="00533AE8"/>
  </w:style>
  <w:style w:type="paragraph" w:styleId="BalloonText">
    <w:name w:val="Balloon Text"/>
    <w:basedOn w:val="Normal"/>
    <w:link w:val="BalloonTextChar"/>
    <w:uiPriority w:val="99"/>
    <w:semiHidden/>
    <w:unhideWhenUsed/>
    <w:rsid w:val="00533AE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33AE8"/>
    <w:rPr>
      <w:rFonts w:ascii="Tahoma" w:hAnsi="Tahoma" w:cs="Tahoma"/>
      <w:sz w:val="16"/>
      <w:szCs w:val="16"/>
    </w:rPr>
  </w:style>
  <w:style w:type="paragraph" w:styleId="TOCHeading">
    <w:name w:val="TOC Heading"/>
    <w:basedOn w:val="Heading1"/>
    <w:next w:val="Normal"/>
    <w:uiPriority w:val="39"/>
    <w:semiHidden/>
    <w:unhideWhenUsed/>
    <w:qFormat/>
    <w:rsid w:val="00533AE8"/>
    <w:pPr>
      <w:outlineLvl w:val="9"/>
    </w:pPr>
    <w:rPr>
      <w:lang w:eastAsia="ja-JP"/>
    </w:rPr>
  </w:style>
  <w:style w:type="paragraph" w:styleId="TOC1">
    <w:name w:val="toc 1"/>
    <w:basedOn w:val="Normal"/>
    <w:next w:val="Normal"/>
    <w:autoRedefine/>
    <w:uiPriority w:val="39"/>
    <w:unhideWhenUsed/>
    <w:rsid w:val="00533AE8"/>
    <w:pPr>
      <w:tabs>
        <w:tab w:val="left" w:pos="380"/>
        <w:tab w:val="right" w:leader="dot" w:pos="9017"/>
      </w:tabs>
      <w:bidi/>
      <w:spacing w:after="100"/>
    </w:pPr>
  </w:style>
  <w:style w:type="character" w:styleId="Hyperlink">
    <w:name w:val="Hyperlink"/>
    <w:basedOn w:val="DefaultParagraphFont"/>
    <w:uiPriority w:val="99"/>
    <w:unhideWhenUsed/>
    <w:rsid w:val="00533AE8"/>
    <w:rPr>
      <w:color w:val="0000FF" w:themeColor="hyperlink"/>
      <w:u w:val="single"/>
    </w:rPr>
  </w:style>
  <w:style w:type="paragraph" w:styleId="Title">
    <w:name w:val="Title"/>
    <w:aliases w:val="بند فرعی"/>
    <w:basedOn w:val="Normal"/>
    <w:next w:val="Normal"/>
    <w:link w:val="TitleChar"/>
    <w:qFormat/>
    <w:rsid w:val="00533AE8"/>
    <w:pPr>
      <w:spacing w:after="0" w:line="240" w:lineRule="auto"/>
      <w:contextualSpacing/>
    </w:pPr>
    <w:rPr>
      <w:rFonts w:ascii="Cambria" w:eastAsia="Times New Roman" w:hAnsi="Cambria" w:cs="Times New Roman"/>
      <w:spacing w:val="-10"/>
      <w:kern w:val="28"/>
      <w:sz w:val="56"/>
      <w:szCs w:val="56"/>
    </w:rPr>
  </w:style>
  <w:style w:type="character" w:customStyle="1" w:styleId="TitleChar">
    <w:name w:val="Title Char"/>
    <w:aliases w:val="بند فرعی Char"/>
    <w:basedOn w:val="DefaultParagraphFont"/>
    <w:link w:val="Title"/>
    <w:rsid w:val="00533AE8"/>
    <w:rPr>
      <w:rFonts w:ascii="Cambria" w:eastAsia="Times New Roman" w:hAnsi="Cambria" w:cs="Times New Roman"/>
      <w:spacing w:val="-10"/>
      <w:kern w:val="28"/>
      <w:sz w:val="56"/>
      <w:szCs w:val="56"/>
    </w:rPr>
  </w:style>
  <w:style w:type="character" w:styleId="HTMLCode">
    <w:name w:val="HTML Code"/>
    <w:uiPriority w:val="99"/>
    <w:semiHidden/>
    <w:unhideWhenUsed/>
    <w:rsid w:val="00533AE8"/>
    <w:rPr>
      <w:rFonts w:ascii="Courier New" w:eastAsia="Times New Roman" w:hAnsi="Courier New" w:cs="Courier New" w:hint="default"/>
      <w:caps w:val="0"/>
      <w:sz w:val="22"/>
      <w:szCs w:val="22"/>
    </w:rPr>
  </w:style>
  <w:style w:type="paragraph" w:styleId="NoSpacing">
    <w:name w:val="No Spacing"/>
    <w:aliases w:val="بند اصلی"/>
    <w:uiPriority w:val="1"/>
    <w:qFormat/>
    <w:rsid w:val="00533AE8"/>
    <w:pPr>
      <w:spacing w:after="0" w:line="240" w:lineRule="auto"/>
    </w:pPr>
    <w:rPr>
      <w:rFonts w:ascii="Calibri" w:eastAsia="Calibri" w:hAnsi="Calibri" w:cs="Arial"/>
    </w:rPr>
  </w:style>
  <w:style w:type="paragraph" w:customStyle="1" w:styleId="MshTitle">
    <w:name w:val="Msh_Title"/>
    <w:basedOn w:val="Normal"/>
    <w:rsid w:val="00533AE8"/>
    <w:pPr>
      <w:bidi/>
      <w:spacing w:after="0" w:line="240" w:lineRule="auto"/>
      <w:ind w:left="1134" w:right="1134"/>
      <w:jc w:val="center"/>
    </w:pPr>
    <w:rPr>
      <w:rFonts w:ascii="Times New Roman" w:eastAsia="Times New Roman" w:hAnsi="Times New Roman" w:cs="Yagut"/>
      <w:bCs/>
      <w:kern w:val="28"/>
      <w:sz w:val="40"/>
      <w:szCs w:val="40"/>
      <w:lang w:bidi="fa-IR"/>
    </w:rPr>
  </w:style>
  <w:style w:type="character" w:styleId="BookTitle">
    <w:name w:val="Book Title"/>
    <w:basedOn w:val="DefaultParagraphFont"/>
    <w:uiPriority w:val="33"/>
    <w:qFormat/>
    <w:rsid w:val="00533AE8"/>
    <w:rPr>
      <w:b/>
      <w:bCs/>
      <w:smallCaps/>
      <w:spacing w:val="5"/>
    </w:rPr>
  </w:style>
  <w:style w:type="paragraph" w:customStyle="1" w:styleId="a0">
    <w:name w:val="نام استاندارد در صفحه اول"/>
    <w:basedOn w:val="Normal"/>
    <w:link w:val="Char"/>
    <w:qFormat/>
    <w:rsid w:val="00533AE8"/>
    <w:pPr>
      <w:bidi/>
      <w:spacing w:before="240" w:after="600" w:line="240" w:lineRule="auto"/>
      <w:jc w:val="center"/>
    </w:pPr>
    <w:rPr>
      <w:rFonts w:ascii="Times New Roman" w:eastAsia="Calibri" w:hAnsi="Times New Roman" w:cs="B Nazanin"/>
      <w:b/>
      <w:bCs/>
      <w:sz w:val="32"/>
      <w:szCs w:val="32"/>
      <w:lang w:bidi="fa-IR"/>
    </w:rPr>
  </w:style>
  <w:style w:type="character" w:customStyle="1" w:styleId="Char">
    <w:name w:val="نام استاندارد در صفحه اول Char"/>
    <w:link w:val="a0"/>
    <w:rsid w:val="00533AE8"/>
    <w:rPr>
      <w:rFonts w:ascii="Times New Roman" w:eastAsia="Calibri" w:hAnsi="Times New Roman" w:cs="B Nazanin"/>
      <w:b/>
      <w:bCs/>
      <w:sz w:val="32"/>
      <w:szCs w:val="32"/>
      <w:lang w:bidi="fa-IR"/>
    </w:rPr>
  </w:style>
  <w:style w:type="character" w:styleId="PageNumber">
    <w:name w:val="page number"/>
    <w:basedOn w:val="DefaultParagraphFont"/>
    <w:rsid w:val="00533AE8"/>
  </w:style>
  <w:style w:type="character" w:styleId="SubtleEmphasis">
    <w:name w:val="Subtle Emphasis"/>
    <w:aliases w:val="عنوان صفحه یک"/>
    <w:uiPriority w:val="19"/>
    <w:qFormat/>
    <w:rsid w:val="00533AE8"/>
    <w:rPr>
      <w:rFonts w:ascii="Times New Roman" w:hAnsi="Times New Roman" w:cs="B Nazanin"/>
      <w:b/>
      <w:bCs/>
      <w:color w:val="auto"/>
      <w:sz w:val="28"/>
      <w:szCs w:val="32"/>
    </w:rPr>
  </w:style>
  <w:style w:type="paragraph" w:customStyle="1" w:styleId="07">
    <w:name w:val="07"/>
    <w:basedOn w:val="Normal"/>
    <w:rsid w:val="00533AE8"/>
    <w:pPr>
      <w:bidi/>
      <w:spacing w:before="240" w:after="0" w:line="240" w:lineRule="auto"/>
    </w:pPr>
    <w:rPr>
      <w:rFonts w:ascii="Times New Roman" w:eastAsia="Calibri" w:hAnsi="Times New Roman" w:cs="B Nazanin"/>
      <w:b/>
      <w:bCs/>
      <w:sz w:val="24"/>
      <w:szCs w:val="28"/>
      <w:lang w:bidi="fa-IR"/>
    </w:rPr>
  </w:style>
  <w:style w:type="paragraph" w:customStyle="1" w:styleId="09">
    <w:name w:val="09"/>
    <w:basedOn w:val="Normal"/>
    <w:rsid w:val="00533AE8"/>
    <w:pPr>
      <w:bidi/>
      <w:spacing w:after="0" w:line="240" w:lineRule="auto"/>
      <w:jc w:val="both"/>
    </w:pPr>
    <w:rPr>
      <w:rFonts w:ascii="Times New Roman" w:eastAsia="Calibri" w:hAnsi="Times New Roman" w:cs="B Nazanin"/>
      <w:sz w:val="24"/>
      <w:szCs w:val="28"/>
      <w:lang w:bidi="fa-IR"/>
    </w:rPr>
  </w:style>
  <w:style w:type="paragraph" w:customStyle="1" w:styleId="14">
    <w:name w:val="14"/>
    <w:basedOn w:val="13"/>
    <w:rsid w:val="00533AE8"/>
    <w:rPr>
      <w:b w:val="0"/>
      <w:bCs w:val="0"/>
      <w:sz w:val="22"/>
    </w:rPr>
  </w:style>
  <w:style w:type="paragraph" w:customStyle="1" w:styleId="13">
    <w:name w:val="13"/>
    <w:basedOn w:val="Heading5"/>
    <w:rsid w:val="00533AE8"/>
    <w:pPr>
      <w:bidi/>
      <w:jc w:val="center"/>
    </w:pPr>
    <w:rPr>
      <w:b/>
      <w:bCs/>
      <w:sz w:val="20"/>
      <w:szCs w:val="24"/>
      <w:lang w:bidi="fa-IR"/>
    </w:rPr>
  </w:style>
  <w:style w:type="table" w:styleId="TableGrid">
    <w:name w:val="Table Grid"/>
    <w:basedOn w:val="TableNormal"/>
    <w:uiPriority w:val="59"/>
    <w:rsid w:val="00533AE8"/>
    <w:pPr>
      <w:spacing w:after="0" w:line="240" w:lineRule="auto"/>
    </w:pPr>
    <w:rPr>
      <w:rFonts w:ascii="Calibri" w:eastAsia="Calibri" w:hAnsi="Calibri"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12"/>
    <w:basedOn w:val="Normal"/>
    <w:rsid w:val="00533AE8"/>
    <w:pPr>
      <w:bidi/>
      <w:spacing w:before="120" w:after="120" w:line="240" w:lineRule="auto"/>
      <w:jc w:val="center"/>
    </w:pPr>
    <w:rPr>
      <w:rFonts w:ascii="Times New Roman" w:eastAsia="Calibri" w:hAnsi="Times New Roman" w:cs="B Nazanin"/>
      <w:b/>
      <w:bCs/>
      <w:szCs w:val="24"/>
      <w:lang w:bidi="fa-IR"/>
    </w:rPr>
  </w:style>
  <w:style w:type="paragraph" w:customStyle="1" w:styleId="16">
    <w:name w:val="16"/>
    <w:basedOn w:val="Normal"/>
    <w:rsid w:val="00533AE8"/>
    <w:pPr>
      <w:keepNext/>
      <w:keepLines/>
      <w:bidi/>
      <w:spacing w:after="0" w:line="240" w:lineRule="auto"/>
      <w:outlineLvl w:val="4"/>
    </w:pPr>
    <w:rPr>
      <w:rFonts w:ascii="Times New Roman" w:eastAsia="Times New Roman" w:hAnsi="Times New Roman" w:cs="B Nazanin"/>
      <w:sz w:val="18"/>
      <w:szCs w:val="20"/>
      <w:lang w:bidi="fa-IR"/>
    </w:rPr>
  </w:style>
  <w:style w:type="paragraph" w:customStyle="1" w:styleId="08">
    <w:name w:val="08"/>
    <w:basedOn w:val="Normal"/>
    <w:rsid w:val="00533AE8"/>
    <w:pPr>
      <w:bidi/>
      <w:spacing w:before="120" w:after="0" w:line="240" w:lineRule="auto"/>
    </w:pPr>
    <w:rPr>
      <w:rFonts w:ascii="Times New Roman" w:eastAsia="Calibri" w:hAnsi="Times New Roman" w:cs="B Nazanin"/>
      <w:b/>
      <w:bCs/>
      <w:szCs w:val="26"/>
      <w:lang w:bidi="fa-IR"/>
    </w:rPr>
  </w:style>
  <w:style w:type="character" w:customStyle="1" w:styleId="apple-converted-space">
    <w:name w:val="apple-converted-space"/>
    <w:basedOn w:val="DefaultParagraphFont"/>
    <w:rsid w:val="00533AE8"/>
  </w:style>
  <w:style w:type="character" w:styleId="CommentReference">
    <w:name w:val="annotation reference"/>
    <w:basedOn w:val="DefaultParagraphFont"/>
    <w:uiPriority w:val="99"/>
    <w:semiHidden/>
    <w:unhideWhenUsed/>
    <w:rsid w:val="00533AE8"/>
    <w:rPr>
      <w:sz w:val="16"/>
      <w:szCs w:val="16"/>
    </w:rPr>
  </w:style>
  <w:style w:type="paragraph" w:styleId="CommentText">
    <w:name w:val="annotation text"/>
    <w:basedOn w:val="Normal"/>
    <w:link w:val="CommentTextChar"/>
    <w:uiPriority w:val="99"/>
    <w:semiHidden/>
    <w:unhideWhenUsed/>
    <w:rsid w:val="00533AE8"/>
    <w:pPr>
      <w:bidi/>
      <w:spacing w:after="0" w:line="240" w:lineRule="auto"/>
      <w:contextualSpacing/>
      <w:jc w:val="both"/>
    </w:pPr>
    <w:rPr>
      <w:rFonts w:ascii="Times New Roman" w:eastAsia="Times New Roman" w:hAnsi="Times New Roman" w:cs="B Nazanin"/>
      <w:sz w:val="20"/>
      <w:szCs w:val="20"/>
    </w:rPr>
  </w:style>
  <w:style w:type="character" w:customStyle="1" w:styleId="CommentTextChar">
    <w:name w:val="Comment Text Char"/>
    <w:basedOn w:val="DefaultParagraphFont"/>
    <w:link w:val="CommentText"/>
    <w:uiPriority w:val="99"/>
    <w:semiHidden/>
    <w:rsid w:val="00533AE8"/>
    <w:rPr>
      <w:rFonts w:ascii="Times New Roman" w:eastAsia="Times New Roman" w:hAnsi="Times New Roman" w:cs="B Nazanin"/>
      <w:sz w:val="20"/>
      <w:szCs w:val="20"/>
    </w:rPr>
  </w:style>
  <w:style w:type="paragraph" w:styleId="CommentSubject">
    <w:name w:val="annotation subject"/>
    <w:basedOn w:val="CommentText"/>
    <w:next w:val="CommentText"/>
    <w:link w:val="CommentSubjectChar"/>
    <w:uiPriority w:val="99"/>
    <w:semiHidden/>
    <w:unhideWhenUsed/>
    <w:rsid w:val="00533AE8"/>
    <w:rPr>
      <w:b/>
      <w:bCs/>
    </w:rPr>
  </w:style>
  <w:style w:type="character" w:customStyle="1" w:styleId="CommentSubjectChar">
    <w:name w:val="Comment Subject Char"/>
    <w:basedOn w:val="CommentTextChar"/>
    <w:link w:val="CommentSubject"/>
    <w:uiPriority w:val="99"/>
    <w:semiHidden/>
    <w:rsid w:val="00533AE8"/>
    <w:rPr>
      <w:rFonts w:ascii="Times New Roman" w:eastAsia="Times New Roman" w:hAnsi="Times New Roman" w:cs="B Nazanin"/>
      <w:b/>
      <w:bCs/>
      <w:sz w:val="20"/>
      <w:szCs w:val="20"/>
    </w:rPr>
  </w:style>
  <w:style w:type="character" w:styleId="PlaceholderText">
    <w:name w:val="Placeholder Text"/>
    <w:basedOn w:val="DefaultParagraphFont"/>
    <w:uiPriority w:val="99"/>
    <w:semiHidden/>
    <w:rsid w:val="00533AE8"/>
    <w:rPr>
      <w:color w:val="808080"/>
    </w:rPr>
  </w:style>
  <w:style w:type="paragraph" w:customStyle="1" w:styleId="a">
    <w:name w:val="مراجع الزامی"/>
    <w:basedOn w:val="Normal"/>
    <w:next w:val="Normal"/>
    <w:qFormat/>
    <w:rsid w:val="00533AE8"/>
    <w:pPr>
      <w:numPr>
        <w:numId w:val="19"/>
      </w:numPr>
      <w:bidi/>
      <w:spacing w:after="120" w:line="240" w:lineRule="auto"/>
      <w:ind w:left="567" w:hanging="567"/>
      <w:jc w:val="lowKashida"/>
    </w:pPr>
    <w:rPr>
      <w:rFonts w:ascii="Times New Roman" w:eastAsia="Calibri" w:hAnsi="Times New Roman" w:cs="B Nazanin"/>
      <w:sz w:val="24"/>
      <w:szCs w:val="28"/>
    </w:rPr>
  </w:style>
  <w:style w:type="character" w:customStyle="1" w:styleId="formfield">
    <w:name w:val="formfield"/>
    <w:basedOn w:val="DefaultParagraphFont"/>
    <w:rsid w:val="00533AE8"/>
  </w:style>
  <w:style w:type="character" w:customStyle="1" w:styleId="hps">
    <w:name w:val="hps"/>
    <w:basedOn w:val="DefaultParagraphFont"/>
    <w:rsid w:val="00533AE8"/>
  </w:style>
  <w:style w:type="paragraph" w:customStyle="1" w:styleId="a1">
    <w:name w:val="عنوان پیش گفتار و مقدمه"/>
    <w:basedOn w:val="Normal"/>
    <w:next w:val="Normal"/>
    <w:qFormat/>
    <w:rsid w:val="00533AE8"/>
    <w:pPr>
      <w:bidi/>
      <w:spacing w:after="240" w:line="240" w:lineRule="auto"/>
      <w:jc w:val="lowKashida"/>
    </w:pPr>
    <w:rPr>
      <w:rFonts w:ascii="Times New Roman Bold" w:hAnsi="Times New Roman Bold" w:cs="B Nazanin"/>
      <w:b/>
      <w:bCs/>
      <w:sz w:val="24"/>
      <w:szCs w:val="28"/>
      <w:lang w:bidi="fa-IR"/>
    </w:rPr>
  </w:style>
  <w:style w:type="paragraph" w:customStyle="1" w:styleId="a2">
    <w:name w:val="اطلاعات تماس"/>
    <w:basedOn w:val="Normal"/>
    <w:next w:val="Normal"/>
    <w:qFormat/>
    <w:rsid w:val="00533AE8"/>
    <w:pPr>
      <w:bidi/>
      <w:spacing w:after="120" w:line="240" w:lineRule="auto"/>
    </w:pPr>
    <w:rPr>
      <w:rFonts w:ascii="Times New Roman" w:hAnsi="Times New Roman" w:cs="B Nazanin"/>
      <w:szCs w:val="24"/>
    </w:rPr>
  </w:style>
  <w:style w:type="paragraph" w:styleId="EndnoteText">
    <w:name w:val="endnote text"/>
    <w:basedOn w:val="Normal"/>
    <w:link w:val="EndnoteTextChar"/>
    <w:uiPriority w:val="99"/>
    <w:semiHidden/>
    <w:unhideWhenUsed/>
    <w:rsid w:val="00533AE8"/>
    <w:pPr>
      <w:bidi/>
      <w:spacing w:after="0" w:line="240" w:lineRule="auto"/>
      <w:contextualSpacing/>
      <w:jc w:val="both"/>
    </w:pPr>
    <w:rPr>
      <w:rFonts w:ascii="Times New Roman" w:eastAsia="Times New Roman" w:hAnsi="Times New Roman" w:cs="B Nazanin"/>
      <w:sz w:val="20"/>
      <w:szCs w:val="20"/>
    </w:rPr>
  </w:style>
  <w:style w:type="character" w:customStyle="1" w:styleId="EndnoteTextChar">
    <w:name w:val="Endnote Text Char"/>
    <w:basedOn w:val="DefaultParagraphFont"/>
    <w:link w:val="EndnoteText"/>
    <w:uiPriority w:val="99"/>
    <w:semiHidden/>
    <w:rsid w:val="00533AE8"/>
    <w:rPr>
      <w:rFonts w:ascii="Times New Roman" w:eastAsia="Times New Roman" w:hAnsi="Times New Roman" w:cs="B Nazanin"/>
      <w:sz w:val="20"/>
      <w:szCs w:val="20"/>
    </w:rPr>
  </w:style>
  <w:style w:type="character" w:styleId="EndnoteReference">
    <w:name w:val="endnote reference"/>
    <w:basedOn w:val="DefaultParagraphFont"/>
    <w:uiPriority w:val="99"/>
    <w:semiHidden/>
    <w:unhideWhenUsed/>
    <w:rsid w:val="00533AE8"/>
    <w:rPr>
      <w:vertAlign w:val="superscript"/>
    </w:rPr>
  </w:style>
  <w:style w:type="paragraph" w:styleId="TOC2">
    <w:name w:val="toc 2"/>
    <w:basedOn w:val="Normal"/>
    <w:next w:val="Normal"/>
    <w:autoRedefine/>
    <w:uiPriority w:val="39"/>
    <w:unhideWhenUsed/>
    <w:rsid w:val="00533AE8"/>
    <w:pPr>
      <w:tabs>
        <w:tab w:val="right" w:leader="dot" w:pos="9078"/>
      </w:tabs>
      <w:bidi/>
      <w:spacing w:after="100"/>
      <w:ind w:left="431"/>
    </w:pPr>
  </w:style>
  <w:style w:type="paragraph" w:styleId="TOC3">
    <w:name w:val="toc 3"/>
    <w:basedOn w:val="Normal"/>
    <w:next w:val="Normal"/>
    <w:autoRedefine/>
    <w:uiPriority w:val="39"/>
    <w:unhideWhenUsed/>
    <w:rsid w:val="00533AE8"/>
    <w:pPr>
      <w:tabs>
        <w:tab w:val="right" w:leader="dot" w:pos="9078"/>
      </w:tabs>
      <w:bidi/>
      <w:spacing w:after="100"/>
      <w:ind w:left="4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1491</Words>
  <Characters>8500</Characters>
  <Application>Microsoft Office Word</Application>
  <DocSecurity>0</DocSecurity>
  <Lines>70</Lines>
  <Paragraphs>19</Paragraphs>
  <ScaleCrop>false</ScaleCrop>
  <Company/>
  <LinksUpToDate>false</LinksUpToDate>
  <CharactersWithSpaces>9972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cp:revision>
  <dcterms:created xsi:type="dcterms:W3CDTF">2017-12-09T13:57:00Z</dcterms:created>
  <dcterms:modified xsi:type="dcterms:W3CDTF">2017-12-09T13:59:00Z</dcterms:modified>
</cp:coreProperties>
</file>